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7" w:rsidRPr="000804EC" w:rsidRDefault="009E3E37" w:rsidP="009E3E37">
      <w:pPr>
        <w:pStyle w:val="ConsPlusNormal"/>
        <w:jc w:val="center"/>
        <w:rPr>
          <w:sz w:val="24"/>
          <w:szCs w:val="24"/>
        </w:rPr>
      </w:pP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5C527276" wp14:editId="61FE0A28">
            <wp:extent cx="647700" cy="809625"/>
            <wp:effectExtent l="0" t="0" r="0" b="952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color w:val="000000"/>
          <w:sz w:val="24"/>
          <w:szCs w:val="24"/>
        </w:rPr>
        <w:t xml:space="preserve">МЕСТНАЯ АДМИНИСТРАЦИЯ  </w:t>
      </w:r>
    </w:p>
    <w:p w:rsidR="009E3E37" w:rsidRPr="000804EC" w:rsidRDefault="009E3E37" w:rsidP="009E3E3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804EC">
        <w:rPr>
          <w:rFonts w:ascii="Times New Roman" w:hAnsi="Times New Roman"/>
          <w:b w:val="0"/>
          <w:color w:val="000000"/>
          <w:sz w:val="24"/>
          <w:szCs w:val="24"/>
        </w:rPr>
        <w:t>МУНИЦИПАЛЬНОГО ОБРАЗОВАНИЯ ГОРОД ПЕТЕРГОФ</w:t>
      </w:r>
    </w:p>
    <w:p w:rsidR="009E3E37" w:rsidRPr="000804EC" w:rsidRDefault="009E3E37" w:rsidP="009E3E37">
      <w:pPr>
        <w:rPr>
          <w:color w:val="000000"/>
        </w:rPr>
      </w:pPr>
      <w:r w:rsidRPr="000804EC">
        <w:rPr>
          <w:color w:val="000000"/>
        </w:rPr>
        <w:t>_____________________________________________________________________________</w:t>
      </w:r>
    </w:p>
    <w:p w:rsidR="009E3E37" w:rsidRPr="000804EC" w:rsidRDefault="009E3E37" w:rsidP="009E3E37">
      <w:pPr>
        <w:jc w:val="center"/>
        <w:rPr>
          <w:b/>
        </w:rPr>
      </w:pPr>
    </w:p>
    <w:p w:rsidR="009E3E37" w:rsidRPr="000804EC" w:rsidRDefault="00124236" w:rsidP="009E3E37">
      <w:pPr>
        <w:jc w:val="center"/>
        <w:rPr>
          <w:b/>
        </w:rPr>
      </w:pPr>
      <w:proofErr w:type="gramStart"/>
      <w:r w:rsidRPr="000804EC">
        <w:rPr>
          <w:b/>
        </w:rPr>
        <w:t>П</w:t>
      </w:r>
      <w:proofErr w:type="gramEnd"/>
      <w:r w:rsidRPr="000804EC">
        <w:rPr>
          <w:b/>
        </w:rPr>
        <w:t xml:space="preserve"> О С Т А Н О В Л Е Н И Е</w:t>
      </w:r>
      <w:r w:rsidR="00FF7889">
        <w:rPr>
          <w:b/>
        </w:rPr>
        <w:t xml:space="preserve">   (проект)</w:t>
      </w:r>
    </w:p>
    <w:p w:rsidR="009E3E37" w:rsidRPr="000804EC" w:rsidRDefault="009E3E37" w:rsidP="009E3E37">
      <w:pPr>
        <w:jc w:val="both"/>
        <w:rPr>
          <w:b/>
        </w:rPr>
      </w:pPr>
    </w:p>
    <w:p w:rsidR="009E3E37" w:rsidRPr="000804EC" w:rsidRDefault="00BF633E" w:rsidP="009E3E37">
      <w:pPr>
        <w:jc w:val="both"/>
      </w:pPr>
      <w:r w:rsidRPr="000804EC">
        <w:t xml:space="preserve">                          </w:t>
      </w:r>
      <w:r w:rsidR="00177025">
        <w:t xml:space="preserve">              </w:t>
      </w:r>
      <w:r w:rsidRPr="000804EC">
        <w:t xml:space="preserve">  </w:t>
      </w:r>
      <w:r w:rsidR="00CB5251" w:rsidRPr="000804EC">
        <w:t>201</w:t>
      </w:r>
      <w:r w:rsidRPr="000804EC">
        <w:t>8</w:t>
      </w:r>
      <w:r w:rsidR="00CB5251" w:rsidRPr="000804EC">
        <w:t xml:space="preserve"> </w:t>
      </w:r>
      <w:r w:rsidR="009E3E37" w:rsidRPr="000804EC">
        <w:t xml:space="preserve">г.                           </w:t>
      </w:r>
      <w:r w:rsidR="00CB5251" w:rsidRPr="000804EC">
        <w:t xml:space="preserve">                          </w:t>
      </w:r>
      <w:r w:rsidR="009E3E37" w:rsidRPr="000804EC">
        <w:t xml:space="preserve">   </w:t>
      </w:r>
      <w:r w:rsidR="00CB5251" w:rsidRPr="000804EC">
        <w:t xml:space="preserve">                  № </w:t>
      </w:r>
    </w:p>
    <w:p w:rsidR="009E3E37" w:rsidRPr="000804EC" w:rsidRDefault="009E3E37" w:rsidP="009E3E37">
      <w:pPr>
        <w:widowControl w:val="0"/>
        <w:autoSpaceDE w:val="0"/>
        <w:autoSpaceDN w:val="0"/>
        <w:adjustRightInd w:val="0"/>
        <w:ind w:firstLine="540"/>
        <w:jc w:val="both"/>
      </w:pPr>
      <w:r w:rsidRPr="000804EC">
        <w:tab/>
      </w:r>
    </w:p>
    <w:p w:rsidR="009E3E37" w:rsidRPr="000804EC" w:rsidRDefault="009E3E37" w:rsidP="008D44B5">
      <w:pPr>
        <w:pStyle w:val="a3"/>
        <w:ind w:right="4819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 xml:space="preserve">Об утверждении </w:t>
      </w:r>
      <w:r w:rsidR="008D44B5" w:rsidRPr="000804EC">
        <w:rPr>
          <w:rFonts w:ascii="Times New Roman" w:hAnsi="Times New Roman" w:cs="Times New Roman"/>
        </w:rPr>
        <w:t xml:space="preserve">Положения </w:t>
      </w:r>
      <w:r w:rsidR="00414311">
        <w:rPr>
          <w:rFonts w:ascii="Times New Roman" w:hAnsi="Times New Roman" w:cs="Times New Roman"/>
        </w:rPr>
        <w:t xml:space="preserve">о порядке проведения </w:t>
      </w:r>
      <w:r w:rsidRPr="000804EC">
        <w:rPr>
          <w:rFonts w:ascii="Times New Roman" w:hAnsi="Times New Roman" w:cs="Times New Roman"/>
        </w:rPr>
        <w:t xml:space="preserve"> </w:t>
      </w:r>
      <w:r w:rsidR="008D44B5" w:rsidRPr="000804EC">
        <w:rPr>
          <w:rFonts w:ascii="Times New Roman" w:hAnsi="Times New Roman" w:cs="Times New Roman"/>
        </w:rPr>
        <w:t>внутреннего финансового аудита в</w:t>
      </w:r>
      <w:r w:rsidRPr="000804EC">
        <w:rPr>
          <w:rFonts w:ascii="Times New Roman" w:hAnsi="Times New Roman" w:cs="Times New Roman"/>
        </w:rPr>
        <w:t xml:space="preserve"> </w:t>
      </w:r>
      <w:r w:rsidR="004A7DB6" w:rsidRPr="000804EC">
        <w:rPr>
          <w:rFonts w:ascii="Times New Roman" w:hAnsi="Times New Roman" w:cs="Times New Roman"/>
        </w:rPr>
        <w:t xml:space="preserve"> мун</w:t>
      </w:r>
      <w:r w:rsidR="00FA01FE" w:rsidRPr="000804EC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>ципаль</w:t>
      </w:r>
      <w:r w:rsidR="008D44B5" w:rsidRPr="000804EC">
        <w:rPr>
          <w:rFonts w:ascii="Times New Roman" w:hAnsi="Times New Roman" w:cs="Times New Roman"/>
        </w:rPr>
        <w:t>но</w:t>
      </w:r>
      <w:r w:rsidR="00414311">
        <w:rPr>
          <w:rFonts w:ascii="Times New Roman" w:hAnsi="Times New Roman" w:cs="Times New Roman"/>
        </w:rPr>
        <w:t>м</w:t>
      </w:r>
      <w:r w:rsidR="008D44B5" w:rsidRPr="000804EC">
        <w:rPr>
          <w:rFonts w:ascii="Times New Roman" w:hAnsi="Times New Roman" w:cs="Times New Roman"/>
        </w:rPr>
        <w:t xml:space="preserve"> образовани</w:t>
      </w:r>
      <w:r w:rsidR="00414311">
        <w:rPr>
          <w:rFonts w:ascii="Times New Roman" w:hAnsi="Times New Roman" w:cs="Times New Roman"/>
        </w:rPr>
        <w:t>и</w:t>
      </w:r>
      <w:r w:rsidR="008D44B5" w:rsidRPr="000804EC">
        <w:rPr>
          <w:rFonts w:ascii="Times New Roman" w:hAnsi="Times New Roman" w:cs="Times New Roman"/>
        </w:rPr>
        <w:t xml:space="preserve"> город Петергоф.</w:t>
      </w:r>
    </w:p>
    <w:p w:rsidR="008D44B5" w:rsidRPr="000804EC" w:rsidRDefault="008D44B5" w:rsidP="008D44B5">
      <w:pPr>
        <w:pStyle w:val="a3"/>
        <w:ind w:right="4819"/>
        <w:jc w:val="both"/>
        <w:rPr>
          <w:rFonts w:ascii="Times New Roman" w:hAnsi="Times New Roman" w:cs="Times New Roman"/>
          <w:b/>
        </w:rPr>
      </w:pPr>
    </w:p>
    <w:p w:rsidR="004A7DB6" w:rsidRPr="000804EC" w:rsidRDefault="004A7DB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 xml:space="preserve">В соответствии со статьей </w:t>
      </w:r>
      <w:r w:rsidR="00D87223" w:rsidRPr="000804EC">
        <w:rPr>
          <w:rFonts w:ascii="Times New Roman" w:hAnsi="Times New Roman" w:cs="Times New Roman"/>
        </w:rPr>
        <w:t>16</w:t>
      </w:r>
      <w:r w:rsidR="00497412" w:rsidRPr="000804EC">
        <w:rPr>
          <w:rFonts w:ascii="Times New Roman" w:hAnsi="Times New Roman" w:cs="Times New Roman"/>
        </w:rPr>
        <w:t>0.2-1</w:t>
      </w:r>
      <w:r w:rsidR="008A38A7" w:rsidRPr="000804EC">
        <w:rPr>
          <w:rFonts w:ascii="Times New Roman" w:hAnsi="Times New Roman" w:cs="Times New Roman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Pr="000804EC">
        <w:rPr>
          <w:rFonts w:ascii="Times New Roman" w:hAnsi="Times New Roman" w:cs="Times New Roman"/>
        </w:rPr>
        <w:t xml:space="preserve"> </w:t>
      </w:r>
      <w:r w:rsidR="00124236" w:rsidRPr="000804EC">
        <w:rPr>
          <w:rFonts w:ascii="Times New Roman" w:hAnsi="Times New Roman" w:cs="Times New Roman"/>
        </w:rPr>
        <w:t>местная администрация муниципального образования город Петергоф</w:t>
      </w:r>
    </w:p>
    <w:p w:rsidR="00124236" w:rsidRPr="000804EC" w:rsidRDefault="0012423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24236" w:rsidRPr="000804EC" w:rsidRDefault="00124236" w:rsidP="004A7D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>ПОСТАНОВЛЯЕТ:</w:t>
      </w:r>
    </w:p>
    <w:p w:rsidR="004A7DB6" w:rsidRPr="000804EC" w:rsidRDefault="004A7DB6" w:rsidP="004A7DB6">
      <w:pPr>
        <w:pStyle w:val="a3"/>
        <w:jc w:val="both"/>
        <w:rPr>
          <w:rFonts w:ascii="Times New Roman" w:hAnsi="Times New Roman" w:cs="Times New Roman"/>
        </w:rPr>
      </w:pPr>
    </w:p>
    <w:p w:rsidR="00D87223" w:rsidRPr="000804EC" w:rsidRDefault="009E3E37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</w:rPr>
        <w:t>1. Утвердить П</w:t>
      </w:r>
      <w:r w:rsidR="003C4D1D" w:rsidRPr="000804EC">
        <w:rPr>
          <w:rFonts w:ascii="Times New Roman" w:hAnsi="Times New Roman" w:cs="Times New Roman"/>
        </w:rPr>
        <w:t>оложение</w:t>
      </w:r>
      <w:r w:rsidR="00177025">
        <w:rPr>
          <w:rFonts w:ascii="Times New Roman" w:hAnsi="Times New Roman" w:cs="Times New Roman"/>
        </w:rPr>
        <w:t xml:space="preserve"> </w:t>
      </w:r>
      <w:r w:rsidR="00255600">
        <w:rPr>
          <w:rFonts w:ascii="Times New Roman" w:hAnsi="Times New Roman" w:cs="Times New Roman"/>
        </w:rPr>
        <w:t xml:space="preserve">о порядке поведения </w:t>
      </w:r>
      <w:r w:rsidRPr="000804EC">
        <w:rPr>
          <w:rFonts w:ascii="Times New Roman" w:hAnsi="Times New Roman" w:cs="Times New Roman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внутреннего финансового аудита </w:t>
      </w:r>
      <w:r w:rsidRPr="000804EC">
        <w:rPr>
          <w:rFonts w:ascii="Times New Roman" w:hAnsi="Times New Roman" w:cs="Times New Roman"/>
        </w:rPr>
        <w:t xml:space="preserve"> </w:t>
      </w:r>
      <w:r w:rsidR="00414311">
        <w:rPr>
          <w:rFonts w:ascii="Times New Roman" w:hAnsi="Times New Roman" w:cs="Times New Roman"/>
        </w:rPr>
        <w:t xml:space="preserve">в </w:t>
      </w:r>
      <w:r w:rsidR="004A7DB6" w:rsidRPr="000804EC">
        <w:rPr>
          <w:rFonts w:ascii="Times New Roman" w:hAnsi="Times New Roman" w:cs="Times New Roman"/>
        </w:rPr>
        <w:t>мун</w:t>
      </w:r>
      <w:r w:rsidR="00D87223" w:rsidRPr="000804EC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>ципально</w:t>
      </w:r>
      <w:r w:rsidR="00414311">
        <w:rPr>
          <w:rFonts w:ascii="Times New Roman" w:hAnsi="Times New Roman" w:cs="Times New Roman"/>
        </w:rPr>
        <w:t>м</w:t>
      </w:r>
      <w:r w:rsidR="004A7DB6" w:rsidRPr="000804EC">
        <w:rPr>
          <w:rFonts w:ascii="Times New Roman" w:hAnsi="Times New Roman" w:cs="Times New Roman"/>
        </w:rPr>
        <w:t xml:space="preserve"> образовани</w:t>
      </w:r>
      <w:r w:rsidR="00414311">
        <w:rPr>
          <w:rFonts w:ascii="Times New Roman" w:hAnsi="Times New Roman" w:cs="Times New Roman"/>
        </w:rPr>
        <w:t>и</w:t>
      </w:r>
      <w:r w:rsidR="004A7DB6" w:rsidRPr="000804EC">
        <w:rPr>
          <w:rFonts w:ascii="Times New Roman" w:hAnsi="Times New Roman" w:cs="Times New Roman"/>
        </w:rPr>
        <w:t xml:space="preserve"> город Петергоф</w:t>
      </w:r>
      <w:r w:rsidR="00255600">
        <w:rPr>
          <w:rFonts w:ascii="Times New Roman" w:hAnsi="Times New Roman" w:cs="Times New Roman"/>
        </w:rPr>
        <w:t xml:space="preserve"> согласно Приложению.</w:t>
      </w:r>
    </w:p>
    <w:p w:rsidR="00D87223" w:rsidRPr="000804EC" w:rsidRDefault="00D87223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A3878" w:rsidRPr="000804EC" w:rsidRDefault="00E039CD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04EC">
        <w:rPr>
          <w:rFonts w:ascii="Times New Roman" w:hAnsi="Times New Roman" w:cs="Times New Roman"/>
          <w:color w:val="auto"/>
        </w:rPr>
        <w:t>2. Настоящее постановление</w:t>
      </w:r>
      <w:r w:rsidR="00BD0B63" w:rsidRPr="000804EC">
        <w:rPr>
          <w:rFonts w:ascii="Times New Roman" w:hAnsi="Times New Roman" w:cs="Times New Roman"/>
          <w:color w:val="auto"/>
        </w:rPr>
        <w:t xml:space="preserve"> вступает в силу </w:t>
      </w:r>
      <w:proofErr w:type="gramStart"/>
      <w:r w:rsidR="00BD0B63" w:rsidRPr="000804EC">
        <w:rPr>
          <w:rFonts w:ascii="Times New Roman" w:hAnsi="Times New Roman" w:cs="Times New Roman"/>
          <w:color w:val="auto"/>
        </w:rPr>
        <w:t>с даты</w:t>
      </w:r>
      <w:proofErr w:type="gramEnd"/>
      <w:r w:rsidR="00BD0B63" w:rsidRPr="000804EC">
        <w:rPr>
          <w:rFonts w:ascii="Times New Roman" w:hAnsi="Times New Roman" w:cs="Times New Roman"/>
          <w:color w:val="auto"/>
        </w:rPr>
        <w:t xml:space="preserve"> его </w:t>
      </w:r>
      <w:r w:rsidR="003A3878" w:rsidRPr="000804EC">
        <w:rPr>
          <w:rFonts w:ascii="Times New Roman" w:hAnsi="Times New Roman" w:cs="Times New Roman"/>
          <w:color w:val="auto"/>
        </w:rPr>
        <w:t>опубликования</w:t>
      </w:r>
      <w:r w:rsidR="00D87223" w:rsidRPr="000804EC">
        <w:rPr>
          <w:rFonts w:ascii="Times New Roman" w:hAnsi="Times New Roman" w:cs="Times New Roman"/>
          <w:color w:val="auto"/>
        </w:rPr>
        <w:t>.</w:t>
      </w:r>
    </w:p>
    <w:p w:rsidR="00DD17FB" w:rsidRPr="000804EC" w:rsidRDefault="00DD17FB" w:rsidP="003A387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E3E37" w:rsidRPr="000804EC" w:rsidRDefault="00BD0B63" w:rsidP="00D87223">
      <w:pPr>
        <w:pStyle w:val="a3"/>
        <w:ind w:firstLine="360"/>
        <w:jc w:val="both"/>
      </w:pPr>
      <w:r w:rsidRPr="000804EC">
        <w:rPr>
          <w:rFonts w:ascii="Times New Roman" w:hAnsi="Times New Roman" w:cs="Times New Roman"/>
          <w:color w:val="auto"/>
        </w:rPr>
        <w:t xml:space="preserve"> </w:t>
      </w:r>
      <w:r w:rsidR="00D87223" w:rsidRPr="000804EC">
        <w:rPr>
          <w:rFonts w:ascii="Times New Roman" w:hAnsi="Times New Roman" w:cs="Times New Roman"/>
        </w:rPr>
        <w:t xml:space="preserve">    </w:t>
      </w:r>
      <w:r w:rsidRPr="000804EC">
        <w:rPr>
          <w:rFonts w:ascii="Times New Roman" w:hAnsi="Times New Roman" w:cs="Times New Roman"/>
        </w:rPr>
        <w:t xml:space="preserve">3. </w:t>
      </w:r>
      <w:proofErr w:type="gramStart"/>
      <w:r w:rsidR="00D87223" w:rsidRPr="000804EC">
        <w:rPr>
          <w:rFonts w:ascii="Times New Roman" w:hAnsi="Times New Roman" w:cs="Times New Roman"/>
        </w:rPr>
        <w:t>Контроль  за</w:t>
      </w:r>
      <w:proofErr w:type="gramEnd"/>
      <w:r w:rsidR="00D87223" w:rsidRPr="000804EC">
        <w:rPr>
          <w:rFonts w:ascii="Times New Roman" w:hAnsi="Times New Roman" w:cs="Times New Roman"/>
        </w:rPr>
        <w:t xml:space="preserve"> исполнением настоящего </w:t>
      </w:r>
      <w:r w:rsidR="00255600">
        <w:rPr>
          <w:rFonts w:ascii="Times New Roman" w:hAnsi="Times New Roman" w:cs="Times New Roman"/>
        </w:rPr>
        <w:t>Постановления</w:t>
      </w:r>
      <w:r w:rsidR="00D87223" w:rsidRPr="000804EC">
        <w:rPr>
          <w:rFonts w:ascii="Times New Roman" w:hAnsi="Times New Roman" w:cs="Times New Roman"/>
        </w:rPr>
        <w:t xml:space="preserve"> оставляю за собой.  </w:t>
      </w:r>
      <w:r w:rsidRPr="000804EC">
        <w:rPr>
          <w:rFonts w:ascii="Times New Roman" w:hAnsi="Times New Roman" w:cs="Times New Roman"/>
        </w:rPr>
        <w:br/>
      </w:r>
      <w:r w:rsidRPr="000804EC">
        <w:rPr>
          <w:rFonts w:ascii="Times New Roman" w:hAnsi="Times New Roman" w:cs="Times New Roman"/>
        </w:rPr>
        <w:br/>
      </w: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D87223" w:rsidRPr="000804EC" w:rsidRDefault="00D87223" w:rsidP="00D87223">
      <w:pPr>
        <w:pStyle w:val="a3"/>
        <w:ind w:firstLine="360"/>
        <w:jc w:val="both"/>
      </w:pPr>
    </w:p>
    <w:p w:rsidR="009E3E37" w:rsidRPr="000804EC" w:rsidRDefault="003F0045" w:rsidP="009E3E37">
      <w:pPr>
        <w:autoSpaceDE w:val="0"/>
        <w:autoSpaceDN w:val="0"/>
        <w:adjustRightInd w:val="0"/>
        <w:jc w:val="both"/>
      </w:pPr>
      <w:r w:rsidRPr="000804EC">
        <w:t>Г</w:t>
      </w:r>
      <w:r w:rsidR="009E3E37" w:rsidRPr="000804EC">
        <w:t>лав</w:t>
      </w:r>
      <w:r w:rsidRPr="000804EC">
        <w:t>а</w:t>
      </w:r>
      <w:r w:rsidR="009E3E37" w:rsidRPr="000804EC">
        <w:t xml:space="preserve"> местной администрации</w:t>
      </w:r>
    </w:p>
    <w:p w:rsidR="009E3E37" w:rsidRPr="000804EC" w:rsidRDefault="009E3E37" w:rsidP="009E3E37">
      <w:pPr>
        <w:autoSpaceDE w:val="0"/>
        <w:autoSpaceDN w:val="0"/>
        <w:adjustRightInd w:val="0"/>
        <w:jc w:val="both"/>
      </w:pPr>
      <w:r w:rsidRPr="000804EC">
        <w:t>муниципального образования</w:t>
      </w:r>
    </w:p>
    <w:p w:rsidR="009E3E37" w:rsidRPr="000804EC" w:rsidRDefault="009E3E37" w:rsidP="009E3E37">
      <w:pPr>
        <w:autoSpaceDE w:val="0"/>
        <w:autoSpaceDN w:val="0"/>
        <w:adjustRightInd w:val="0"/>
        <w:jc w:val="both"/>
      </w:pPr>
      <w:r w:rsidRPr="000804EC">
        <w:t xml:space="preserve">город Петергоф                                                                             </w:t>
      </w:r>
      <w:r w:rsidR="00E039CD" w:rsidRPr="000804EC">
        <w:t xml:space="preserve">   </w:t>
      </w:r>
      <w:r w:rsidR="00255600">
        <w:t xml:space="preserve">                          </w:t>
      </w:r>
      <w:r w:rsidRPr="000804EC">
        <w:t xml:space="preserve">   </w:t>
      </w:r>
      <w:r w:rsidR="005A6F6F" w:rsidRPr="000804EC">
        <w:t xml:space="preserve">   </w:t>
      </w:r>
      <w:r w:rsidR="00E039CD" w:rsidRPr="000804EC">
        <w:t xml:space="preserve"> </w:t>
      </w:r>
      <w:r w:rsidR="003F0045" w:rsidRPr="000804EC">
        <w:t xml:space="preserve">А.В. </w:t>
      </w:r>
      <w:proofErr w:type="spellStart"/>
      <w:r w:rsidR="003F0045" w:rsidRPr="000804EC">
        <w:t>Шифман</w:t>
      </w:r>
      <w:proofErr w:type="spellEnd"/>
    </w:p>
    <w:p w:rsidR="009E3E37" w:rsidRPr="000804EC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3E37" w:rsidRPr="000804EC" w:rsidRDefault="009E3E37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6F6F" w:rsidRPr="000804EC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Pr="000804EC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7223" w:rsidRDefault="00D87223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4311" w:rsidRDefault="00414311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FAC" w:rsidRPr="000804EC" w:rsidRDefault="00A96FAC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6F6F" w:rsidRPr="000804EC" w:rsidRDefault="005A6F6F" w:rsidP="009E3E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3E37" w:rsidRPr="000804EC" w:rsidRDefault="009E3E37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/>
          <w:bCs/>
        </w:rPr>
        <w:lastRenderedPageBreak/>
        <w:t xml:space="preserve">                                        </w:t>
      </w:r>
      <w:r w:rsidRPr="000804EC">
        <w:rPr>
          <w:bCs/>
        </w:rPr>
        <w:t xml:space="preserve">Приложение </w:t>
      </w:r>
      <w:proofErr w:type="gramStart"/>
      <w:r w:rsidRPr="000804EC">
        <w:rPr>
          <w:bCs/>
        </w:rPr>
        <w:t>к</w:t>
      </w:r>
      <w:proofErr w:type="gramEnd"/>
    </w:p>
    <w:p w:rsidR="009E3E37" w:rsidRPr="000804EC" w:rsidRDefault="0012423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Cs/>
        </w:rPr>
        <w:t>постановлению</w:t>
      </w:r>
      <w:r w:rsidR="009E3E37" w:rsidRPr="000804EC">
        <w:rPr>
          <w:bCs/>
        </w:rPr>
        <w:t xml:space="preserve"> местной администрации</w:t>
      </w:r>
    </w:p>
    <w:p w:rsidR="009E3E37" w:rsidRDefault="009E3E37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804EC">
        <w:rPr>
          <w:bCs/>
        </w:rPr>
        <w:t>муниципального образования город Петергоф</w:t>
      </w:r>
    </w:p>
    <w:p w:rsidR="00E66216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66216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66216" w:rsidRPr="000804EC" w:rsidRDefault="00E66216" w:rsidP="00E6621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E3E37" w:rsidRPr="000804EC" w:rsidRDefault="009E3E37" w:rsidP="00E662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804EC">
        <w:rPr>
          <w:bCs/>
        </w:rPr>
        <w:t xml:space="preserve">                                                                 </w:t>
      </w:r>
      <w:r w:rsidR="00E66216">
        <w:rPr>
          <w:bCs/>
        </w:rPr>
        <w:t xml:space="preserve">     </w:t>
      </w:r>
      <w:r w:rsidR="003A3878" w:rsidRPr="000804EC">
        <w:rPr>
          <w:bCs/>
        </w:rPr>
        <w:t xml:space="preserve"> </w:t>
      </w:r>
      <w:r w:rsidRPr="000804EC">
        <w:rPr>
          <w:bCs/>
        </w:rPr>
        <w:t xml:space="preserve">от </w:t>
      </w:r>
      <w:r w:rsidR="00A96FAC">
        <w:rPr>
          <w:bCs/>
        </w:rPr>
        <w:t xml:space="preserve">                 </w:t>
      </w:r>
      <w:r w:rsidR="00E66216">
        <w:rPr>
          <w:bCs/>
        </w:rPr>
        <w:t xml:space="preserve">             </w:t>
      </w:r>
      <w:r w:rsidR="00A96FAC">
        <w:rPr>
          <w:bCs/>
        </w:rPr>
        <w:t xml:space="preserve"> </w:t>
      </w:r>
      <w:r w:rsidR="00CB5251" w:rsidRPr="000804EC">
        <w:rPr>
          <w:bCs/>
        </w:rPr>
        <w:t xml:space="preserve"> 201</w:t>
      </w:r>
      <w:r w:rsidR="003C4D1D" w:rsidRPr="000804EC">
        <w:rPr>
          <w:bCs/>
        </w:rPr>
        <w:t>8</w:t>
      </w:r>
      <w:r w:rsidR="00CB5251" w:rsidRPr="000804EC">
        <w:rPr>
          <w:bCs/>
        </w:rPr>
        <w:t xml:space="preserve"> года </w:t>
      </w:r>
      <w:r w:rsidR="00E66216">
        <w:rPr>
          <w:bCs/>
        </w:rPr>
        <w:t xml:space="preserve">                   </w:t>
      </w:r>
      <w:r w:rsidR="00CB5251" w:rsidRPr="000804EC">
        <w:rPr>
          <w:bCs/>
        </w:rPr>
        <w:t xml:space="preserve">№ </w:t>
      </w:r>
    </w:p>
    <w:p w:rsidR="009E3E37" w:rsidRPr="000804EC" w:rsidRDefault="009E3E37" w:rsidP="00E66216">
      <w:pPr>
        <w:pStyle w:val="ConsPlusNormal"/>
        <w:jc w:val="right"/>
        <w:rPr>
          <w:sz w:val="24"/>
          <w:szCs w:val="24"/>
        </w:rPr>
      </w:pPr>
    </w:p>
    <w:p w:rsidR="0065065D" w:rsidRPr="00FF7889" w:rsidRDefault="005279C4" w:rsidP="00E66216">
      <w:pPr>
        <w:pStyle w:val="a4"/>
        <w:jc w:val="center"/>
        <w:rPr>
          <w:b/>
          <w:sz w:val="28"/>
          <w:szCs w:val="28"/>
        </w:rPr>
      </w:pPr>
      <w:r w:rsidRPr="00FF7889">
        <w:rPr>
          <w:b/>
          <w:sz w:val="28"/>
          <w:szCs w:val="28"/>
        </w:rPr>
        <w:t>Положение</w:t>
      </w:r>
    </w:p>
    <w:p w:rsidR="001C121E" w:rsidRPr="00FF7889" w:rsidRDefault="00414311" w:rsidP="00FF7889">
      <w:pPr>
        <w:pStyle w:val="a4"/>
        <w:ind w:firstLine="567"/>
        <w:jc w:val="center"/>
        <w:rPr>
          <w:b/>
        </w:rPr>
      </w:pPr>
      <w:r w:rsidRPr="00FF7889">
        <w:rPr>
          <w:b/>
        </w:rPr>
        <w:t>О порядке проведения</w:t>
      </w:r>
      <w:r w:rsidR="001C121E" w:rsidRPr="00FF7889">
        <w:rPr>
          <w:b/>
        </w:rPr>
        <w:t xml:space="preserve"> </w:t>
      </w:r>
      <w:r w:rsidR="005279C4" w:rsidRPr="00FF7889">
        <w:rPr>
          <w:b/>
        </w:rPr>
        <w:t xml:space="preserve">внутреннего финансового аудита </w:t>
      </w:r>
      <w:r w:rsidR="00DD5FC8" w:rsidRPr="00FF7889">
        <w:rPr>
          <w:b/>
        </w:rPr>
        <w:t xml:space="preserve"> </w:t>
      </w:r>
      <w:r w:rsidRPr="00FF7889">
        <w:rPr>
          <w:b/>
        </w:rPr>
        <w:t xml:space="preserve">в </w:t>
      </w:r>
      <w:r w:rsidR="00DD5FC8" w:rsidRPr="00FF7889">
        <w:rPr>
          <w:b/>
        </w:rPr>
        <w:t xml:space="preserve"> мун</w:t>
      </w:r>
      <w:r w:rsidR="0065065D" w:rsidRPr="00FF7889">
        <w:rPr>
          <w:b/>
        </w:rPr>
        <w:t>и</w:t>
      </w:r>
      <w:r w:rsidR="00DD5FC8" w:rsidRPr="00FF7889">
        <w:rPr>
          <w:b/>
        </w:rPr>
        <w:t>ципально</w:t>
      </w:r>
      <w:r w:rsidRPr="00FF7889">
        <w:rPr>
          <w:b/>
        </w:rPr>
        <w:t>м</w:t>
      </w:r>
      <w:r w:rsidR="00DD5FC8" w:rsidRPr="00FF7889">
        <w:rPr>
          <w:b/>
        </w:rPr>
        <w:t xml:space="preserve"> образовани</w:t>
      </w:r>
      <w:r w:rsidRPr="00FF7889">
        <w:rPr>
          <w:b/>
        </w:rPr>
        <w:t>и</w:t>
      </w:r>
      <w:r w:rsidR="00DD5FC8" w:rsidRPr="00FF7889">
        <w:rPr>
          <w:b/>
        </w:rPr>
        <w:t xml:space="preserve"> город </w:t>
      </w:r>
      <w:r w:rsidR="005279C4" w:rsidRPr="00FF7889">
        <w:rPr>
          <w:b/>
        </w:rPr>
        <w:t>Петергоф.</w:t>
      </w:r>
    </w:p>
    <w:p w:rsidR="0065065D" w:rsidRPr="000804EC" w:rsidRDefault="00414311" w:rsidP="00E66216">
      <w:pPr>
        <w:pStyle w:val="a4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65065D" w:rsidRPr="000804EC">
        <w:rPr>
          <w:b/>
        </w:rPr>
        <w:t>1. Общие положения</w:t>
      </w:r>
    </w:p>
    <w:p w:rsidR="00DD17FB" w:rsidRPr="000804EC" w:rsidRDefault="001C121E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65065D" w:rsidRPr="000804EC">
        <w:t xml:space="preserve">1. </w:t>
      </w:r>
      <w:r w:rsidR="00222A4B" w:rsidRPr="000804EC">
        <w:t>Настоящее</w:t>
      </w:r>
      <w:r w:rsidRPr="000804EC">
        <w:t xml:space="preserve"> П</w:t>
      </w:r>
      <w:r w:rsidR="00222A4B" w:rsidRPr="000804EC">
        <w:t>оложение</w:t>
      </w:r>
      <w:r w:rsidRPr="000804EC">
        <w:t xml:space="preserve"> устанавлива</w:t>
      </w:r>
      <w:r w:rsidR="00222A4B" w:rsidRPr="000804EC">
        <w:t>е</w:t>
      </w:r>
      <w:r w:rsidRPr="000804EC">
        <w:t xml:space="preserve">т порядок </w:t>
      </w:r>
      <w:r w:rsidR="00414311">
        <w:t xml:space="preserve">проведения </w:t>
      </w:r>
      <w:r w:rsidR="00222A4B" w:rsidRPr="000804EC">
        <w:t xml:space="preserve"> внутреннего финансового аудита</w:t>
      </w:r>
      <w:r w:rsidRPr="000804EC">
        <w:t xml:space="preserve"> </w:t>
      </w:r>
      <w:r w:rsidR="003D739E">
        <w:t>в</w:t>
      </w:r>
      <w:r w:rsidR="00E7418D" w:rsidRPr="000804EC">
        <w:t xml:space="preserve"> муниципально</w:t>
      </w:r>
      <w:r w:rsidR="003D739E">
        <w:t>м</w:t>
      </w:r>
      <w:r w:rsidR="00E7418D" w:rsidRPr="000804EC">
        <w:t xml:space="preserve"> образовани</w:t>
      </w:r>
      <w:r w:rsidR="003D739E">
        <w:t>и</w:t>
      </w:r>
      <w:r w:rsidR="00E7418D" w:rsidRPr="000804EC">
        <w:t xml:space="preserve"> город Петергоф</w:t>
      </w:r>
      <w:r w:rsidR="00B8796F">
        <w:t>.</w:t>
      </w:r>
      <w:r w:rsidR="00E7418D" w:rsidRPr="000804EC">
        <w:t xml:space="preserve"> </w:t>
      </w:r>
    </w:p>
    <w:p w:rsidR="00DD17FB" w:rsidRP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D11F97" w:rsidRPr="000804EC">
        <w:t>2.Объектами</w:t>
      </w:r>
      <w:r w:rsidR="001C121E" w:rsidRPr="000804EC">
        <w:t xml:space="preserve"> </w:t>
      </w:r>
      <w:r w:rsidR="00D11F97" w:rsidRPr="000804EC">
        <w:t>внутреннего финансового аудита являю</w:t>
      </w:r>
      <w:r w:rsidR="001C121E" w:rsidRPr="000804EC">
        <w:t xml:space="preserve">тся </w:t>
      </w:r>
      <w:r w:rsidR="00B8796F">
        <w:t xml:space="preserve">финансово-экономический отдел, отдел учета </w:t>
      </w:r>
      <w:r w:rsidR="00C5256C">
        <w:t xml:space="preserve">и отчетности, главный бухгалтер </w:t>
      </w:r>
      <w:r w:rsidR="00B8796F" w:rsidRPr="00B8796F">
        <w:t>местной администрации</w:t>
      </w:r>
      <w:r w:rsidR="00B8796F">
        <w:t xml:space="preserve"> муниципального образования город Петергоф.</w:t>
      </w:r>
    </w:p>
    <w:p w:rsid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1C121E" w:rsidRPr="000804EC">
        <w:t xml:space="preserve">3. </w:t>
      </w:r>
      <w:r w:rsidR="003F0045" w:rsidRPr="000804EC">
        <w:t>Внутренний финансовый аудит осуществляется</w:t>
      </w:r>
      <w:r w:rsidR="00C5256C">
        <w:t xml:space="preserve"> органом внутреннего финансового контроля -</w:t>
      </w:r>
      <w:r w:rsidR="003F0045" w:rsidRPr="000804EC">
        <w:t xml:space="preserve"> главным специалистом по внутреннему финансовому контролю местной администрации</w:t>
      </w:r>
      <w:r w:rsidR="00C5256C">
        <w:t xml:space="preserve"> </w:t>
      </w:r>
      <w:proofErr w:type="gramStart"/>
      <w:r w:rsidR="00C5256C">
        <w:t xml:space="preserve">( </w:t>
      </w:r>
      <w:proofErr w:type="gramEnd"/>
      <w:r w:rsidR="00C5256C">
        <w:t>далее – главный специалист ).</w:t>
      </w:r>
    </w:p>
    <w:p w:rsidR="00C5256C" w:rsidRDefault="003F0045" w:rsidP="00C5256C">
      <w:pPr>
        <w:pStyle w:val="a4"/>
        <w:spacing w:before="0" w:beforeAutospacing="0" w:after="0" w:afterAutospacing="0"/>
        <w:ind w:firstLine="708"/>
        <w:jc w:val="both"/>
      </w:pPr>
      <w:r w:rsidRPr="000804EC">
        <w:t>1.4.</w:t>
      </w:r>
      <w:r w:rsidR="00C5256C">
        <w:t xml:space="preserve"> </w:t>
      </w:r>
      <w:r w:rsidRPr="000804EC">
        <w:t xml:space="preserve">Деятельность </w:t>
      </w:r>
      <w:r w:rsidR="00C5256C">
        <w:t xml:space="preserve">главного специалиста </w:t>
      </w:r>
      <w:r w:rsidRPr="000804EC">
        <w:t xml:space="preserve"> основывается на принципах законности, объективности, эффективности,</w:t>
      </w:r>
      <w:r w:rsidR="00C5256C">
        <w:t xml:space="preserve"> функциональной </w:t>
      </w:r>
      <w:r w:rsidRPr="000804EC">
        <w:t>независимости, профессиональной компетентности</w:t>
      </w:r>
      <w:r w:rsidR="008A38A7" w:rsidRPr="000804EC">
        <w:t>,</w:t>
      </w:r>
      <w:r w:rsidRPr="000804EC">
        <w:t xml:space="preserve"> системности</w:t>
      </w:r>
      <w:r w:rsidR="008A38A7" w:rsidRPr="000804EC">
        <w:t xml:space="preserve"> и ответственности</w:t>
      </w:r>
      <w:r w:rsidRPr="000804EC">
        <w:t>.</w:t>
      </w:r>
    </w:p>
    <w:p w:rsidR="0022786B" w:rsidRPr="000804EC" w:rsidRDefault="0022786B" w:rsidP="00C5256C">
      <w:pPr>
        <w:pStyle w:val="a4"/>
        <w:spacing w:before="0" w:beforeAutospacing="0" w:after="0" w:afterAutospacing="0"/>
        <w:ind w:firstLine="708"/>
        <w:jc w:val="both"/>
      </w:pPr>
      <w:r w:rsidRPr="000804EC">
        <w:t>1.</w:t>
      </w:r>
      <w:r w:rsidR="00C5256C">
        <w:t>5</w:t>
      </w:r>
      <w:r w:rsidRPr="000804EC">
        <w:t>.</w:t>
      </w:r>
      <w:r w:rsidR="00C5256C">
        <w:t xml:space="preserve"> В</w:t>
      </w:r>
      <w:r w:rsidRPr="000804EC">
        <w:t>нутренн</w:t>
      </w:r>
      <w:r w:rsidR="00C5256C">
        <w:t xml:space="preserve">ий </w:t>
      </w:r>
      <w:r w:rsidRPr="000804EC">
        <w:t xml:space="preserve"> финансов</w:t>
      </w:r>
      <w:r w:rsidR="00C5256C">
        <w:t xml:space="preserve">ый </w:t>
      </w:r>
      <w:r w:rsidRPr="000804EC">
        <w:t xml:space="preserve"> аудит</w:t>
      </w:r>
      <w:r w:rsidR="00C5256C">
        <w:t xml:space="preserve">  осуществляется в целях</w:t>
      </w:r>
      <w:proofErr w:type="gramStart"/>
      <w:r w:rsidR="00C5256C">
        <w:t xml:space="preserve"> </w:t>
      </w:r>
      <w:r w:rsidRPr="000804EC">
        <w:t>:</w:t>
      </w:r>
      <w:proofErr w:type="gramEnd"/>
    </w:p>
    <w:p w:rsidR="0022786B" w:rsidRPr="000804EC" w:rsidRDefault="0022786B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- оценк</w:t>
      </w:r>
      <w:r w:rsidR="00C5256C">
        <w:t>и</w:t>
      </w:r>
      <w:r w:rsidRPr="000804EC">
        <w:t xml:space="preserve"> надежности внутреннего финансового контроля и подготовк</w:t>
      </w:r>
      <w:r w:rsidR="00C5256C">
        <w:t>и</w:t>
      </w:r>
      <w:r w:rsidRPr="000804EC">
        <w:t xml:space="preserve"> рекомендаций по повышению его эффективности,</w:t>
      </w:r>
    </w:p>
    <w:p w:rsidR="0022786B" w:rsidRPr="000804EC" w:rsidRDefault="00C5256C" w:rsidP="00E66216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22786B" w:rsidRPr="000804EC">
        <w:t>подтверждени</w:t>
      </w:r>
      <w:r>
        <w:t>я</w:t>
      </w:r>
      <w:r w:rsidR="0022786B" w:rsidRPr="000804EC">
        <w:t xml:space="preserve"> достоверности бюджетной отчетности и соответствия порядка ведения </w:t>
      </w:r>
      <w:r w:rsidR="00F67A97" w:rsidRPr="000804EC">
        <w:t>бюджетного учета методологии и стандартам бюджетного учета,</w:t>
      </w:r>
      <w:r>
        <w:t xml:space="preserve"> установленных Министерством финансов РФ,</w:t>
      </w:r>
    </w:p>
    <w:p w:rsidR="00F67A97" w:rsidRPr="000804EC" w:rsidRDefault="00F67A97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-подготовк</w:t>
      </w:r>
      <w:r w:rsidR="00C5256C">
        <w:t>и</w:t>
      </w:r>
      <w:r w:rsidRPr="000804EC">
        <w:t xml:space="preserve"> предложений по повышению экономности и результативности использования бюджетных средств.</w:t>
      </w:r>
    </w:p>
    <w:p w:rsidR="0065065D" w:rsidRPr="000804EC" w:rsidRDefault="0065065D" w:rsidP="00E66216">
      <w:pPr>
        <w:pStyle w:val="a4"/>
        <w:ind w:firstLine="708"/>
        <w:jc w:val="both"/>
        <w:rPr>
          <w:b/>
        </w:rPr>
      </w:pPr>
      <w:r w:rsidRPr="000804EC">
        <w:t xml:space="preserve">      </w:t>
      </w:r>
      <w:r w:rsidRPr="000804EC">
        <w:rPr>
          <w:b/>
        </w:rPr>
        <w:t xml:space="preserve">2. Виды </w:t>
      </w:r>
      <w:r w:rsidR="00022ECE" w:rsidRPr="000804EC">
        <w:rPr>
          <w:b/>
        </w:rPr>
        <w:t>внутреннего финансового аудита</w:t>
      </w:r>
      <w:r w:rsidRPr="000804EC">
        <w:rPr>
          <w:b/>
        </w:rPr>
        <w:t xml:space="preserve"> и основания его проведения</w:t>
      </w:r>
    </w:p>
    <w:p w:rsidR="00A020E2" w:rsidRPr="000804EC" w:rsidRDefault="0065065D" w:rsidP="00E66216">
      <w:pPr>
        <w:pStyle w:val="a4"/>
        <w:spacing w:before="0" w:beforeAutospacing="0" w:after="0" w:afterAutospacing="0"/>
        <w:ind w:firstLine="708"/>
        <w:jc w:val="both"/>
      </w:pPr>
      <w:r w:rsidRPr="000804EC">
        <w:t>2</w:t>
      </w:r>
      <w:r w:rsidR="001C121E" w:rsidRPr="000804EC">
        <w:t>.</w:t>
      </w:r>
      <w:r w:rsidRPr="000804EC">
        <w:t xml:space="preserve">1. </w:t>
      </w:r>
      <w:r w:rsidR="00022ECE" w:rsidRPr="000804EC">
        <w:t xml:space="preserve">Внутренний финансовый аудит </w:t>
      </w:r>
      <w:r w:rsidR="00EF0975" w:rsidRPr="000804EC">
        <w:t xml:space="preserve"> осуществляется в виде плановых или внеплановых </w:t>
      </w:r>
      <w:r w:rsidR="00D80006">
        <w:t xml:space="preserve">аудиторских </w:t>
      </w:r>
      <w:r w:rsidR="00EF0975" w:rsidRPr="000804EC">
        <w:t>проверок</w:t>
      </w:r>
      <w:r w:rsidR="00311860" w:rsidRPr="000804EC">
        <w:t>.</w:t>
      </w:r>
      <w:r w:rsidR="00EF0975" w:rsidRPr="000804EC">
        <w:t xml:space="preserve"> </w:t>
      </w:r>
    </w:p>
    <w:p w:rsidR="00335C1A" w:rsidRPr="000804EC" w:rsidRDefault="00EF0975" w:rsidP="00E66216">
      <w:pPr>
        <w:pStyle w:val="a4"/>
        <w:ind w:firstLine="708"/>
        <w:jc w:val="both"/>
      </w:pPr>
      <w:r w:rsidRPr="000804EC">
        <w:t xml:space="preserve">2.2. Плановые проверки </w:t>
      </w:r>
      <w:r w:rsidR="00962DA6" w:rsidRPr="000804EC">
        <w:t>осуществляют</w:t>
      </w:r>
      <w:r w:rsidRPr="000804EC">
        <w:t>ся на основании</w:t>
      </w:r>
      <w:r w:rsidR="00D80006">
        <w:t xml:space="preserve"> годового</w:t>
      </w:r>
      <w:r w:rsidRPr="000804EC">
        <w:t xml:space="preserve"> плана</w:t>
      </w:r>
      <w:r w:rsidR="0022786B" w:rsidRPr="000804EC">
        <w:t xml:space="preserve"> внутреннего финансового аудита</w:t>
      </w:r>
      <w:r w:rsidRPr="000804EC">
        <w:t xml:space="preserve"> </w:t>
      </w:r>
      <w:r w:rsidR="00311860" w:rsidRPr="000804EC">
        <w:t xml:space="preserve"> (далее</w:t>
      </w:r>
      <w:r w:rsidR="00D80006">
        <w:t xml:space="preserve"> – план)</w:t>
      </w:r>
      <w:r w:rsidRPr="000804EC">
        <w:t>, утверждаемого расп</w:t>
      </w:r>
      <w:r w:rsidR="00962DA6" w:rsidRPr="000804EC">
        <w:t>оряжением местной администрации.</w:t>
      </w:r>
      <w:r w:rsidR="00335C1A" w:rsidRPr="000804EC">
        <w:t xml:space="preserve"> </w:t>
      </w:r>
    </w:p>
    <w:p w:rsidR="000804EC" w:rsidRPr="000804EC" w:rsidRDefault="00335C1A" w:rsidP="00E66216">
      <w:pPr>
        <w:pStyle w:val="a4"/>
        <w:ind w:firstLine="708"/>
        <w:jc w:val="both"/>
      </w:pPr>
      <w:r w:rsidRPr="000804EC">
        <w:t xml:space="preserve">2.3. Проверка, не включенная в </w:t>
      </w:r>
      <w:r w:rsidR="00D80006">
        <w:t>п</w:t>
      </w:r>
      <w:r w:rsidRPr="000804EC">
        <w:t>лан проверок, является внеплановой. Внеплановая проверка проводится по распоряжению местной администрации</w:t>
      </w:r>
      <w:r w:rsidR="00022ECE" w:rsidRPr="000804EC">
        <w:t>.</w:t>
      </w:r>
    </w:p>
    <w:p w:rsidR="004001FE" w:rsidRPr="000804EC" w:rsidRDefault="009106B7" w:rsidP="00E66216">
      <w:pPr>
        <w:pStyle w:val="a4"/>
        <w:ind w:firstLine="708"/>
        <w:jc w:val="both"/>
        <w:rPr>
          <w:b/>
        </w:rPr>
      </w:pPr>
      <w:r w:rsidRPr="000804EC">
        <w:rPr>
          <w:b/>
        </w:rPr>
        <w:t>3.</w:t>
      </w:r>
      <w:r w:rsidR="004001FE" w:rsidRPr="000804EC">
        <w:rPr>
          <w:b/>
        </w:rPr>
        <w:t xml:space="preserve"> Составление, утверждение и ведение плана </w:t>
      </w:r>
      <w:r w:rsidRPr="000804EC">
        <w:rPr>
          <w:b/>
        </w:rPr>
        <w:t>внутреннего финансового аудита</w:t>
      </w:r>
      <w:r w:rsidR="004001FE" w:rsidRPr="000804EC">
        <w:rPr>
          <w:b/>
        </w:rPr>
        <w:t>.</w:t>
      </w:r>
    </w:p>
    <w:p w:rsidR="004001FE" w:rsidRPr="000804EC" w:rsidRDefault="009106B7" w:rsidP="00E66216">
      <w:pPr>
        <w:pStyle w:val="a4"/>
        <w:ind w:firstLine="708"/>
        <w:jc w:val="both"/>
      </w:pPr>
      <w:r w:rsidRPr="000804EC">
        <w:t>3.1.</w:t>
      </w:r>
      <w:r w:rsidR="004001FE" w:rsidRPr="000804EC">
        <w:t xml:space="preserve"> План представляет собой перечень аудиторских проверок, проведение которых предусмотрено в очередном финансовом году.</w:t>
      </w:r>
    </w:p>
    <w:p w:rsidR="004001FE" w:rsidRPr="000804EC" w:rsidRDefault="009106B7" w:rsidP="00E66216">
      <w:pPr>
        <w:pStyle w:val="a4"/>
        <w:ind w:firstLine="708"/>
        <w:jc w:val="both"/>
      </w:pPr>
      <w:r w:rsidRPr="000804EC">
        <w:lastRenderedPageBreak/>
        <w:t>3.2.</w:t>
      </w:r>
      <w:r w:rsidR="004001FE" w:rsidRPr="000804EC">
        <w:t>По каждой аудиторской проверке в плане указывается тема аудиторской проверки, объект аудита,  проверяемый период, срок проведения аудиторской проверки и ответственные исполнители.</w:t>
      </w:r>
    </w:p>
    <w:p w:rsidR="007C1FA7" w:rsidRDefault="007C1FA7" w:rsidP="00E66216">
      <w:pPr>
        <w:pStyle w:val="a4"/>
        <w:ind w:firstLine="708"/>
        <w:jc w:val="both"/>
      </w:pPr>
      <w:r>
        <w:t>3.3. План составляется и утверждается до начала очередного финансового года. План составляет и ведет главный специалист. Утверждается план распоряжением местной администрации.</w:t>
      </w:r>
    </w:p>
    <w:p w:rsidR="00C63465" w:rsidRPr="000804EC" w:rsidRDefault="009106B7" w:rsidP="00E66216">
      <w:pPr>
        <w:pStyle w:val="a4"/>
        <w:ind w:firstLine="708"/>
        <w:jc w:val="both"/>
        <w:rPr>
          <w:b/>
        </w:rPr>
      </w:pPr>
      <w:r w:rsidRPr="000804EC">
        <w:rPr>
          <w:b/>
        </w:rPr>
        <w:t>4</w:t>
      </w:r>
      <w:r w:rsidR="00057778" w:rsidRPr="000804EC">
        <w:rPr>
          <w:b/>
        </w:rPr>
        <w:t xml:space="preserve">. Права </w:t>
      </w:r>
      <w:r w:rsidR="00C63465" w:rsidRPr="000804EC">
        <w:rPr>
          <w:b/>
        </w:rPr>
        <w:t xml:space="preserve"> и обязанности </w:t>
      </w:r>
      <w:r w:rsidR="00F00FC7">
        <w:rPr>
          <w:b/>
        </w:rPr>
        <w:t>главного специалиста, осуществляющего</w:t>
      </w:r>
      <w:r w:rsidR="00057778" w:rsidRPr="000804EC">
        <w:rPr>
          <w:b/>
        </w:rPr>
        <w:t xml:space="preserve"> </w:t>
      </w:r>
      <w:r w:rsidR="00C63465" w:rsidRPr="000804EC">
        <w:rPr>
          <w:b/>
        </w:rPr>
        <w:t>внутренний  финансовый аудит.</w:t>
      </w:r>
    </w:p>
    <w:p w:rsidR="00C63465" w:rsidRPr="000804EC" w:rsidRDefault="009106B7" w:rsidP="00E66216">
      <w:pPr>
        <w:pStyle w:val="a4"/>
        <w:ind w:firstLine="708"/>
        <w:jc w:val="both"/>
      </w:pPr>
      <w:r w:rsidRPr="000804EC">
        <w:t>4</w:t>
      </w:r>
      <w:r w:rsidR="00C63465" w:rsidRPr="000804EC">
        <w:t>.1.</w:t>
      </w:r>
      <w:r w:rsidR="00C63465" w:rsidRPr="000804EC">
        <w:rPr>
          <w:b/>
        </w:rPr>
        <w:t xml:space="preserve"> </w:t>
      </w:r>
      <w:r w:rsidR="007C1FA7">
        <w:t xml:space="preserve">Главный специалист </w:t>
      </w:r>
      <w:r w:rsidR="00C63465" w:rsidRPr="000804EC">
        <w:t xml:space="preserve"> при проведен</w:t>
      </w:r>
      <w:proofErr w:type="gramStart"/>
      <w:r w:rsidR="00C63465" w:rsidRPr="000804EC">
        <w:t>ии ау</w:t>
      </w:r>
      <w:proofErr w:type="gramEnd"/>
      <w:r w:rsidR="00C63465" w:rsidRPr="000804EC">
        <w:t>диторских проверок име</w:t>
      </w:r>
      <w:r w:rsidR="007C1FA7">
        <w:t>е</w:t>
      </w:r>
      <w:r w:rsidR="00C63465" w:rsidRPr="000804EC">
        <w:t>т право:</w:t>
      </w:r>
    </w:p>
    <w:p w:rsidR="00C63465" w:rsidRPr="000804EC" w:rsidRDefault="00C63465" w:rsidP="00E66216">
      <w:pPr>
        <w:pStyle w:val="a4"/>
        <w:ind w:firstLine="708"/>
        <w:jc w:val="both"/>
      </w:pPr>
      <w:r w:rsidRPr="000804EC">
        <w:t xml:space="preserve">-запрашивать и получать документы, материалы и информацию, необходимые для </w:t>
      </w:r>
      <w:r w:rsidR="00F00FC7">
        <w:t>проведения аудиторских проверок (бюджетную отчетность, учетную политику, первичные документы бюджетного учета,</w:t>
      </w:r>
      <w:r w:rsidRPr="000804EC">
        <w:t xml:space="preserve"> информацию об организации и о результатах внутреннего финансового</w:t>
      </w:r>
      <w:r w:rsidRPr="000804EC">
        <w:rPr>
          <w:b/>
        </w:rPr>
        <w:t xml:space="preserve"> </w:t>
      </w:r>
      <w:r w:rsidR="00F00FC7">
        <w:t>контроля и другие);</w:t>
      </w:r>
    </w:p>
    <w:p w:rsidR="00C63465" w:rsidRDefault="007C1FA7" w:rsidP="00E66216">
      <w:pPr>
        <w:pStyle w:val="a4"/>
        <w:ind w:firstLine="708"/>
        <w:jc w:val="both"/>
      </w:pPr>
      <w:r>
        <w:t>-посещать помещения</w:t>
      </w:r>
      <w:r w:rsidR="00C63465" w:rsidRPr="000804EC">
        <w:t>, которые занимают объекты аудита, в отношении которых осуществляется аудиторская проверка;</w:t>
      </w:r>
    </w:p>
    <w:p w:rsidR="007C1FA7" w:rsidRPr="000804EC" w:rsidRDefault="007C1FA7" w:rsidP="00E66216">
      <w:pPr>
        <w:pStyle w:val="a4"/>
        <w:ind w:firstLine="708"/>
        <w:jc w:val="both"/>
      </w:pPr>
      <w:r>
        <w:t xml:space="preserve">- получать письменные заявления и объяснения от должностных лиц и иных работников </w:t>
      </w:r>
      <w:r w:rsidR="00F00FC7">
        <w:t>объекта аудита.</w:t>
      </w:r>
    </w:p>
    <w:p w:rsidR="00C63465" w:rsidRPr="000804EC" w:rsidRDefault="009106B7" w:rsidP="00E66216">
      <w:pPr>
        <w:pStyle w:val="a4"/>
        <w:ind w:firstLine="708"/>
        <w:jc w:val="both"/>
      </w:pPr>
      <w:r w:rsidRPr="000804EC">
        <w:t>4</w:t>
      </w:r>
      <w:r w:rsidR="00C63465" w:rsidRPr="000804EC">
        <w:t xml:space="preserve">.2. </w:t>
      </w:r>
      <w:r w:rsidR="00F00FC7">
        <w:t xml:space="preserve">Главный специалист </w:t>
      </w:r>
      <w:r w:rsidR="00C63465" w:rsidRPr="000804EC">
        <w:t xml:space="preserve"> обязан:</w:t>
      </w:r>
    </w:p>
    <w:p w:rsidR="00C63465" w:rsidRPr="000804EC" w:rsidRDefault="00C63465" w:rsidP="00E66216">
      <w:pPr>
        <w:pStyle w:val="a4"/>
        <w:ind w:firstLine="708"/>
        <w:jc w:val="both"/>
      </w:pPr>
      <w:r w:rsidRPr="000804EC">
        <w:t xml:space="preserve">- соблюдать требования нормативных правовых актов в установленной сфере деятельности и принятых в соответствии с ними </w:t>
      </w:r>
      <w:r w:rsidR="00F00FC7">
        <w:t xml:space="preserve">нормативных </w:t>
      </w:r>
      <w:r w:rsidRPr="000804EC">
        <w:t xml:space="preserve">правовых актов </w:t>
      </w:r>
      <w:r w:rsidR="00F00FC7">
        <w:t>местной администрации муниципального образования город Петергоф</w:t>
      </w:r>
      <w:r w:rsidRPr="000804EC">
        <w:t>;</w:t>
      </w:r>
    </w:p>
    <w:p w:rsidR="00F00FC7" w:rsidRDefault="00C63465" w:rsidP="00E66216">
      <w:pPr>
        <w:pStyle w:val="a4"/>
        <w:ind w:firstLine="708"/>
        <w:jc w:val="both"/>
      </w:pPr>
      <w:r w:rsidRPr="000804EC">
        <w:t>- проводить аудиторские проверки в соответствии с программами аудиторских проверок, в том числе аудиторскую проверку достоверности</w:t>
      </w:r>
      <w:r w:rsidRPr="000804EC">
        <w:rPr>
          <w:b/>
        </w:rPr>
        <w:t xml:space="preserve"> </w:t>
      </w:r>
      <w:r w:rsidR="00F00FC7">
        <w:t>бюджетной отчетности с применением методов аудита</w:t>
      </w:r>
      <w:r w:rsidRPr="000804EC">
        <w:t>, а также соблюдения главным администратором бюджетных средств порядка</w:t>
      </w:r>
      <w:r w:rsidR="00F00FC7">
        <w:t xml:space="preserve"> формирования сводной бюджетной</w:t>
      </w:r>
      <w:r w:rsidR="00011F72">
        <w:t xml:space="preserve"> отчетности</w:t>
      </w:r>
      <w:r w:rsidR="00F00FC7">
        <w:t>;</w:t>
      </w:r>
    </w:p>
    <w:p w:rsidR="00DD17FB" w:rsidRPr="000804EC" w:rsidRDefault="00152B12" w:rsidP="00E66216">
      <w:pPr>
        <w:pStyle w:val="a4"/>
        <w:ind w:firstLine="708"/>
        <w:jc w:val="both"/>
      </w:pPr>
      <w:r w:rsidRPr="000804EC">
        <w:t>-</w:t>
      </w:r>
      <w:r w:rsidR="00C63465" w:rsidRPr="000804EC">
        <w:t xml:space="preserve"> знакомить руководителя  объекта аудита с программой аудиторской проверки, а также с результатами аудиторских проверок (а</w:t>
      </w:r>
      <w:r w:rsidR="000804EC">
        <w:t>ктами, отчетами).</w:t>
      </w:r>
    </w:p>
    <w:p w:rsidR="00152589" w:rsidRPr="000804EC" w:rsidRDefault="007639D4" w:rsidP="00E66216">
      <w:pPr>
        <w:pStyle w:val="a4"/>
        <w:ind w:firstLine="708"/>
        <w:jc w:val="both"/>
      </w:pPr>
      <w:r>
        <w:rPr>
          <w:b/>
        </w:rPr>
        <w:t xml:space="preserve">                                           </w:t>
      </w:r>
      <w:r w:rsidR="00152589" w:rsidRPr="000804EC">
        <w:rPr>
          <w:b/>
        </w:rPr>
        <w:t>5</w:t>
      </w:r>
      <w:r w:rsidR="00707864" w:rsidRPr="000804EC">
        <w:rPr>
          <w:b/>
        </w:rPr>
        <w:t xml:space="preserve">. </w:t>
      </w:r>
      <w:r>
        <w:rPr>
          <w:b/>
        </w:rPr>
        <w:t>А</w:t>
      </w:r>
      <w:r w:rsidR="00152589" w:rsidRPr="000804EC">
        <w:rPr>
          <w:b/>
        </w:rPr>
        <w:t>удиторск</w:t>
      </w:r>
      <w:r>
        <w:rPr>
          <w:b/>
        </w:rPr>
        <w:t>ая</w:t>
      </w:r>
      <w:r w:rsidR="00152589" w:rsidRPr="000804EC">
        <w:rPr>
          <w:b/>
        </w:rPr>
        <w:t xml:space="preserve"> проверк</w:t>
      </w:r>
      <w:r>
        <w:rPr>
          <w:b/>
        </w:rPr>
        <w:t>а</w:t>
      </w:r>
      <w:r w:rsidR="00152589" w:rsidRPr="000804EC">
        <w:rPr>
          <w:b/>
        </w:rPr>
        <w:t>.</w:t>
      </w:r>
      <w:r w:rsidR="00152589" w:rsidRPr="000804EC">
        <w:t xml:space="preserve"> </w:t>
      </w:r>
    </w:p>
    <w:p w:rsidR="005856F3" w:rsidRDefault="00767F8F" w:rsidP="005856F3">
      <w:pPr>
        <w:pStyle w:val="a4"/>
        <w:ind w:firstLine="708"/>
        <w:jc w:val="both"/>
      </w:pPr>
      <w:r w:rsidRPr="000804EC">
        <w:t>5.</w:t>
      </w:r>
      <w:r w:rsidR="007639D4">
        <w:t>1</w:t>
      </w:r>
      <w:r w:rsidR="00152589" w:rsidRPr="000804EC">
        <w:t>. Аудиторск</w:t>
      </w:r>
      <w:r w:rsidRPr="000804EC">
        <w:t>ая</w:t>
      </w:r>
      <w:r w:rsidR="00152589" w:rsidRPr="000804EC">
        <w:t xml:space="preserve"> проверк</w:t>
      </w:r>
      <w:r w:rsidRPr="000804EC">
        <w:t>а</w:t>
      </w:r>
      <w:r w:rsidR="00152589" w:rsidRPr="000804EC">
        <w:t xml:space="preserve">  назнача</w:t>
      </w:r>
      <w:r w:rsidRPr="000804EC">
        <w:t>ется</w:t>
      </w:r>
      <w:r w:rsidR="00152589" w:rsidRPr="000804EC">
        <w:t xml:space="preserve"> </w:t>
      </w:r>
      <w:r w:rsidR="007639D4">
        <w:t>главой местной администрации муниципального образо</w:t>
      </w:r>
      <w:r w:rsidR="005856F3" w:rsidRPr="005856F3">
        <w:t>вания город Петергоф</w:t>
      </w:r>
      <w:r w:rsidR="005856F3">
        <w:t>.</w:t>
      </w:r>
    </w:p>
    <w:p w:rsidR="005856F3" w:rsidRDefault="005856F3" w:rsidP="005856F3">
      <w:pPr>
        <w:pStyle w:val="a4"/>
        <w:ind w:firstLine="708"/>
        <w:jc w:val="both"/>
      </w:pPr>
      <w:r>
        <w:t>5.2. Подготовка к проведению аудиторской проверки включает в себя следующие действия:</w:t>
      </w:r>
    </w:p>
    <w:p w:rsidR="005856F3" w:rsidRDefault="005856F3" w:rsidP="005856F3">
      <w:pPr>
        <w:pStyle w:val="a4"/>
        <w:ind w:firstLine="708"/>
        <w:jc w:val="both"/>
      </w:pPr>
      <w:r>
        <w:t>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</w:t>
      </w:r>
    </w:p>
    <w:p w:rsidR="00152589" w:rsidRDefault="005856F3" w:rsidP="005856F3">
      <w:pPr>
        <w:pStyle w:val="a4"/>
        <w:ind w:firstLine="708"/>
        <w:jc w:val="both"/>
      </w:pPr>
      <w:r>
        <w:t>разработка и утверждение программы аудиторской проверки.</w:t>
      </w:r>
    </w:p>
    <w:p w:rsidR="0087243B" w:rsidRDefault="007639D4" w:rsidP="00616071">
      <w:pPr>
        <w:pStyle w:val="a4"/>
        <w:ind w:firstLine="708"/>
        <w:jc w:val="both"/>
      </w:pPr>
      <w:r>
        <w:lastRenderedPageBreak/>
        <w:t>5.</w:t>
      </w:r>
      <w:r w:rsidR="005856F3">
        <w:t>3</w:t>
      </w:r>
      <w:r>
        <w:t>.Аудиторская проверка проводится на основании программы аудиторской проверки, утверждаемой главой местной администрации муниципального образования город Петергоф.</w:t>
      </w:r>
      <w:r w:rsidR="00616071">
        <w:t xml:space="preserve">   </w:t>
      </w:r>
      <w:r>
        <w:t xml:space="preserve">В целях составления программы аудиторской проверки главный специалист </w:t>
      </w:r>
      <w:r w:rsidR="0087243B">
        <w:t>проводит предварительный анализ данных об объектах аудита, в том числе сведений о результатах:</w:t>
      </w:r>
    </w:p>
    <w:p w:rsidR="0087243B" w:rsidRDefault="00B85880" w:rsidP="0087243B">
      <w:pPr>
        <w:pStyle w:val="a4"/>
        <w:ind w:firstLine="708"/>
        <w:jc w:val="both"/>
      </w:pPr>
      <w:r>
        <w:t>-</w:t>
      </w:r>
      <w:r w:rsidR="0087243B">
        <w:t xml:space="preserve"> осуществления внутреннего финансового контроля за период, подлежащий аудиторской проверке;</w:t>
      </w:r>
    </w:p>
    <w:p w:rsidR="0087243B" w:rsidRDefault="00B85880" w:rsidP="0087243B">
      <w:pPr>
        <w:pStyle w:val="a4"/>
        <w:ind w:firstLine="708"/>
        <w:jc w:val="both"/>
      </w:pPr>
      <w:r>
        <w:t>-</w:t>
      </w:r>
      <w:r w:rsidR="0087243B">
        <w:t xml:space="preserve"> проведения в проверяемом периоде контрольных мероприятий органами </w:t>
      </w:r>
      <w:r w:rsidR="005856F3">
        <w:t xml:space="preserve">государственного,  </w:t>
      </w:r>
      <w:r w:rsidR="0087243B">
        <w:t>муниципального финансового контроля в отношении деятельности объектов аудита;</w:t>
      </w:r>
    </w:p>
    <w:p w:rsidR="005856F3" w:rsidRDefault="005856F3" w:rsidP="0087243B">
      <w:pPr>
        <w:pStyle w:val="a4"/>
        <w:ind w:firstLine="708"/>
        <w:jc w:val="both"/>
      </w:pPr>
      <w:r>
        <w:t>- отклонения от целевых значений показателей качества выполнения внутренних бюджетных процедур;</w:t>
      </w:r>
    </w:p>
    <w:p w:rsidR="0087243B" w:rsidRDefault="00B85880" w:rsidP="00E66216">
      <w:pPr>
        <w:pStyle w:val="a4"/>
        <w:ind w:firstLine="708"/>
        <w:jc w:val="both"/>
      </w:pPr>
      <w:r>
        <w:t>-</w:t>
      </w:r>
      <w:r w:rsidR="0087243B" w:rsidRPr="0087243B">
        <w:t xml:space="preserve"> отклонения от целевых значений показателей муниципальных программ.</w:t>
      </w:r>
    </w:p>
    <w:p w:rsidR="005856F3" w:rsidRDefault="005856F3" w:rsidP="005856F3">
      <w:pPr>
        <w:pStyle w:val="a4"/>
        <w:ind w:firstLine="708"/>
        <w:jc w:val="both"/>
      </w:pPr>
      <w:r>
        <w:t>5.4.</w:t>
      </w:r>
      <w:r w:rsidRPr="005856F3">
        <w:t xml:space="preserve"> </w:t>
      </w:r>
      <w:r>
        <w:t xml:space="preserve"> Программа аудиторской проверки содержит:</w:t>
      </w:r>
    </w:p>
    <w:p w:rsidR="005856F3" w:rsidRDefault="005856F3" w:rsidP="005856F3">
      <w:pPr>
        <w:pStyle w:val="a4"/>
        <w:ind w:firstLine="708"/>
        <w:jc w:val="both"/>
      </w:pPr>
      <w:r>
        <w:t>-  тему аудиторской проверки;</w:t>
      </w:r>
    </w:p>
    <w:p w:rsidR="005856F3" w:rsidRDefault="005856F3" w:rsidP="005856F3">
      <w:pPr>
        <w:pStyle w:val="a4"/>
        <w:ind w:firstLine="708"/>
        <w:jc w:val="both"/>
      </w:pPr>
      <w:r>
        <w:t>-  наименование объектов аудита;</w:t>
      </w:r>
    </w:p>
    <w:p w:rsidR="005856F3" w:rsidRDefault="005856F3" w:rsidP="005856F3">
      <w:pPr>
        <w:pStyle w:val="a4"/>
        <w:ind w:firstLine="708"/>
        <w:jc w:val="both"/>
      </w:pPr>
      <w:r>
        <w:t>- перечень вопросов и документов, подлежащих изучению в ходе аудиторской проверки, а также сроки ее проведения;</w:t>
      </w:r>
    </w:p>
    <w:p w:rsidR="0091627E" w:rsidRDefault="00616071" w:rsidP="0091627E">
      <w:pPr>
        <w:pStyle w:val="a4"/>
        <w:ind w:firstLine="708"/>
        <w:jc w:val="both"/>
      </w:pPr>
      <w:r>
        <w:rPr>
          <w:b/>
        </w:rPr>
        <w:t xml:space="preserve">                               </w:t>
      </w:r>
      <w:r w:rsidR="00767F8F" w:rsidRPr="000804EC">
        <w:rPr>
          <w:b/>
        </w:rPr>
        <w:t>6</w:t>
      </w:r>
      <w:r w:rsidR="00152589" w:rsidRPr="000804EC">
        <w:rPr>
          <w:b/>
        </w:rPr>
        <w:t xml:space="preserve">. </w:t>
      </w:r>
      <w:r>
        <w:rPr>
          <w:b/>
        </w:rPr>
        <w:t>Методы  и темы</w:t>
      </w:r>
      <w:r w:rsidR="00767F8F" w:rsidRPr="000804EC">
        <w:rPr>
          <w:b/>
        </w:rPr>
        <w:t xml:space="preserve"> аудиторских проверок.</w:t>
      </w:r>
      <w:r w:rsidR="0091627E" w:rsidRPr="0091627E">
        <w:t xml:space="preserve"> </w:t>
      </w:r>
    </w:p>
    <w:p w:rsidR="0091627E" w:rsidRPr="0091627E" w:rsidRDefault="0091627E" w:rsidP="0091627E">
      <w:pPr>
        <w:pStyle w:val="a4"/>
        <w:ind w:firstLine="708"/>
        <w:jc w:val="both"/>
      </w:pPr>
      <w:r>
        <w:t>6</w:t>
      </w:r>
      <w:r w:rsidRPr="0091627E">
        <w:t>.</w:t>
      </w:r>
      <w:r>
        <w:t>1</w:t>
      </w:r>
      <w:r w:rsidRPr="0091627E">
        <w:t>. Темы аудиторских проверок формулируются исходя из следующих направлений аудита: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 в отношении действий по формированию документов, необходимых для выполнения внутренних бюджетных процедур;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качества исполнения бюджетных полномочий главного администратора бюджетных средств</w:t>
      </w:r>
      <w:proofErr w:type="gramStart"/>
      <w:r w:rsidRPr="0091627E">
        <w:t xml:space="preserve"> ;</w:t>
      </w:r>
      <w:proofErr w:type="gramEnd"/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достоверности бюджетной отчетности, а также соблюдения порядка формирования консолидированной бюджетной отчетности;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1627E" w:rsidRPr="0091627E" w:rsidRDefault="0091627E" w:rsidP="0091627E">
      <w:pPr>
        <w:pStyle w:val="a4"/>
        <w:ind w:firstLine="708"/>
        <w:jc w:val="both"/>
      </w:pPr>
      <w:r w:rsidRPr="0091627E">
        <w:t>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767F8F" w:rsidRPr="0091627E" w:rsidRDefault="0091627E" w:rsidP="0091627E">
      <w:pPr>
        <w:pStyle w:val="a4"/>
        <w:ind w:firstLine="708"/>
        <w:jc w:val="both"/>
      </w:pPr>
      <w:r w:rsidRPr="0091627E">
        <w:t>В рамках одной аудиторской проверки могут быть одновременно реализованы несколько направлений аудита.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2</w:t>
      </w:r>
      <w:r w:rsidRPr="000804EC">
        <w:t>. Аудиторская проверка проводится  с применением следующих  методов аудита:</w:t>
      </w:r>
    </w:p>
    <w:p w:rsidR="005F68AB" w:rsidRPr="000804EC" w:rsidRDefault="005F68AB" w:rsidP="00E66216">
      <w:pPr>
        <w:pStyle w:val="a4"/>
        <w:ind w:firstLine="708"/>
        <w:jc w:val="both"/>
      </w:pPr>
      <w:proofErr w:type="gramStart"/>
      <w:r w:rsidRPr="000804EC">
        <w:t xml:space="preserve"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</w:t>
      </w:r>
      <w:r w:rsidR="00011F72">
        <w:t>и (</w:t>
      </w:r>
      <w:r w:rsidRPr="000804EC">
        <w:t>и</w:t>
      </w:r>
      <w:r w:rsidR="00F4069E">
        <w:t>ли</w:t>
      </w:r>
      <w:r w:rsidR="00011F72">
        <w:t>)</w:t>
      </w:r>
      <w:r w:rsidRPr="000804EC">
        <w:t xml:space="preserve"> неправильно отраженных в бюджетном учете операций и их причин и недостатков осуществления иных внутренних бюджетных процедур;</w:t>
      </w:r>
      <w:proofErr w:type="gramEnd"/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подтверждения, представляющего собой ответ на запрос информации, содержащейся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пересчета, представляющего собой проверку точности арифметических расчетов, произведенных объектом аудита, либо самостоятельного расчета </w:t>
      </w:r>
      <w:r w:rsidR="00F4069E">
        <w:t>главного специалиста</w:t>
      </w:r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3</w:t>
      </w:r>
      <w:r w:rsidRPr="000804EC">
        <w:t>. В целях оценки надежности внутреннего финансового контроля в ходе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и полнота нормативного регулирования вопросов организации и осуществления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использование специализированного прикладного программного обеспечение в целях автоматизации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перечни операций (действий по формированию документов, необходимых для выполнения внутренней бюджетной процедуры)</w:t>
      </w:r>
      <w:r w:rsidR="00011F72">
        <w:t>, выполненных</w:t>
      </w:r>
      <w:r w:rsidRPr="000804EC">
        <w:t xml:space="preserve"> </w:t>
      </w:r>
      <w:r w:rsidR="00884995">
        <w:t>должностными лицами, специалистами</w:t>
      </w:r>
      <w:r w:rsidR="00011F72">
        <w:t>;</w:t>
      </w:r>
    </w:p>
    <w:p w:rsidR="005F68AB" w:rsidRDefault="005F68AB" w:rsidP="00E66216">
      <w:pPr>
        <w:pStyle w:val="a4"/>
        <w:ind w:firstLine="708"/>
        <w:jc w:val="both"/>
      </w:pPr>
      <w:r w:rsidRPr="000804EC">
        <w:t>организация внутреннего финансового контроля, в том числе применяемые критерии отбора операций (действий по формированию документов, необходимых для выполнения внутренних бюджетных процедур) для их включения в карты внутреннего финансового контроля;</w:t>
      </w:r>
    </w:p>
    <w:p w:rsidR="00011F72" w:rsidRPr="000804EC" w:rsidRDefault="00011F72" w:rsidP="00E66216">
      <w:pPr>
        <w:pStyle w:val="a4"/>
        <w:ind w:firstLine="708"/>
        <w:jc w:val="both"/>
      </w:pPr>
      <w:r>
        <w:t>проведение оценки бюджетных рисков;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своевременность заполнения журналов (регистров)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lastRenderedPageBreak/>
        <w:t xml:space="preserve">учет </w:t>
      </w:r>
      <w:proofErr w:type="gramStart"/>
      <w:r w:rsidRPr="000804EC">
        <w:t>результатов проведения контрольных мероприятий органов муниципального финансового контроля</w:t>
      </w:r>
      <w:proofErr w:type="gramEnd"/>
      <w:r w:rsidRPr="000804EC">
        <w:t xml:space="preserve"> и результатов проведения аудиторских проверок при формировании (актуализации) карт в</w:t>
      </w:r>
      <w:r w:rsidR="00884995">
        <w:t>нутреннего финансового контроля.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4</w:t>
      </w:r>
      <w:r w:rsidRPr="000804EC">
        <w:t>. Оценка надежности вн</w:t>
      </w:r>
      <w:r w:rsidR="00884995">
        <w:t>утреннего финансового контроля</w:t>
      </w:r>
      <w:r w:rsidRPr="000804EC">
        <w:t xml:space="preserve"> в отношении</w:t>
      </w:r>
      <w:r w:rsidR="00884995">
        <w:t xml:space="preserve"> выполнения </w:t>
      </w:r>
      <w:r w:rsidRPr="000804EC">
        <w:t xml:space="preserve"> внутренних бюджетных процедур, проводится </w:t>
      </w:r>
      <w:r w:rsidR="00884995">
        <w:t xml:space="preserve">главным специалистом </w:t>
      </w:r>
      <w:r w:rsidRPr="000804EC">
        <w:t xml:space="preserve"> по трем направлениям: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организации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результатов внутреннего финансового контроля;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оценка степени соблюдения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 и  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6.</w:t>
      </w:r>
      <w:r w:rsidR="0091627E">
        <w:t>5</w:t>
      </w:r>
      <w:r w:rsidRPr="000804EC">
        <w:t>.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непрерывность ведения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и актуальность учетной политики, соответствие ее установленным требованиям, частота и причины ее корректировки;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правильность и своевременность оформления и принятия к учету первичных учетных документов;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законность и полнота формирования финансовых и первичных учетных документов, а также наделение правами доступа к записям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организация хранения документов бюджетного учета и бюджетной отчетности;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соблюдение установленных требований к проведению инвент</w:t>
      </w:r>
      <w:r w:rsidR="005A0ABF">
        <w:t>аризации активов и обязательств.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6</w:t>
      </w:r>
      <w:r w:rsidR="005F68AB" w:rsidRPr="000804EC">
        <w:t>. Процесс определения проверяемых данных и используемых в отношении них методов аудита включает следующие этапы: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проведение оценки рисков искажения бюджетной отчетности;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5F68AB" w:rsidRPr="000804EC" w:rsidRDefault="00DB6B5B" w:rsidP="00E66216">
      <w:pPr>
        <w:pStyle w:val="a4"/>
        <w:ind w:firstLine="708"/>
        <w:jc w:val="both"/>
      </w:pPr>
      <w:r>
        <w:t>6.</w:t>
      </w:r>
      <w:r w:rsidR="0091627E">
        <w:t>7</w:t>
      </w:r>
      <w:r>
        <w:t xml:space="preserve">. </w:t>
      </w:r>
      <w:r w:rsidR="005F68AB" w:rsidRPr="000804EC">
        <w:t>Оценка риска искажения бюджетной отчетности проводится в отношении каждого показателя бюджетной отчетности по двум критериям:</w:t>
      </w:r>
    </w:p>
    <w:p w:rsidR="005A0ABF" w:rsidRDefault="005F68AB" w:rsidP="00E66216">
      <w:pPr>
        <w:pStyle w:val="a4"/>
        <w:ind w:firstLine="708"/>
        <w:jc w:val="both"/>
      </w:pPr>
      <w:r w:rsidRPr="000804EC">
        <w:t>"существенность ошибки"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</w:t>
      </w:r>
      <w:r w:rsidR="005A0ABF">
        <w:t>шений в случае допущения ошибки;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"вероятность допущения ошибки"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Оценка значения критерия "вероятность допущения ошибки" осуществляется с учетом результатов анализа имеющихся причин и условий  реализации риска искажения бюджетной отчетности, в том числе анализа состояния </w:t>
      </w:r>
      <w:proofErr w:type="gramStart"/>
      <w:r w:rsidRPr="000804EC">
        <w:t>контроля за</w:t>
      </w:r>
      <w:proofErr w:type="gramEnd"/>
      <w:r w:rsidRPr="000804EC">
        <w:t xml:space="preserve"> ведением бюджетного учета и составлением бюджетной отчетности.</w:t>
      </w:r>
    </w:p>
    <w:p w:rsidR="005A0ABF" w:rsidRDefault="005F68AB" w:rsidP="00E66216">
      <w:pPr>
        <w:pStyle w:val="a4"/>
        <w:ind w:firstLine="708"/>
        <w:jc w:val="both"/>
      </w:pPr>
      <w:r w:rsidRPr="000804EC">
        <w:t>Значение каждого из указанных критериев оценивается как "низкое", "среднее" или "высокое".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"высокое".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"низкое".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Риск искажения бюджетной отчетности является средним  в случаях остальных </w:t>
      </w:r>
      <w:proofErr w:type="gramStart"/>
      <w:r w:rsidRPr="000804EC">
        <w:t>сочетаний значений критериев риска искажения бюджетной отчетности</w:t>
      </w:r>
      <w:proofErr w:type="gramEnd"/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аудита: инспектирование, пересчет, подтверждение и запрос.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К показателям бюджетной отчетности со средними  рисками искажения бюджетной отчетности применяются методы аудита по решению </w:t>
      </w:r>
      <w:r w:rsidR="00DB6B5B">
        <w:t>главного специалиста</w:t>
      </w:r>
      <w:r w:rsidRPr="000804EC">
        <w:t>.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(или) наблюдение, либо аудит таких показателей бюджетной отчетности не проводится.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lastRenderedPageBreak/>
        <w:t>6.</w:t>
      </w:r>
      <w:r w:rsidR="0091627E">
        <w:t>8</w:t>
      </w:r>
      <w:r w:rsidRPr="000804EC">
        <w:t>.</w:t>
      </w:r>
      <w:r w:rsidR="0091627E">
        <w:t xml:space="preserve"> </w:t>
      </w:r>
      <w:proofErr w:type="gramStart"/>
      <w:r w:rsidR="005F68AB" w:rsidRPr="000804EC">
        <w:t>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дату, а также подготовки субъектом внутреннего финансового аудита предложений и рекомендаций, позволяющих устранить выявленные недостатки и нарушения, принять меры по минимизации бюджетных рисков в целях предупреждения их возникновения при составлении годовой бюджетной отчетности, а также внести изменения в карты внутреннего</w:t>
      </w:r>
      <w:proofErr w:type="gramEnd"/>
      <w:r w:rsidR="005F68AB" w:rsidRPr="000804EC">
        <w:t xml:space="preserve"> финансового контроля.</w:t>
      </w:r>
    </w:p>
    <w:p w:rsidR="005F68AB" w:rsidRPr="000804EC" w:rsidRDefault="00C415A3" w:rsidP="00E66216">
      <w:pPr>
        <w:pStyle w:val="a4"/>
        <w:ind w:firstLine="708"/>
        <w:jc w:val="both"/>
      </w:pPr>
      <w:r w:rsidRPr="000804EC">
        <w:t>6.</w:t>
      </w:r>
      <w:r w:rsidR="0091627E">
        <w:t>9</w:t>
      </w:r>
      <w:r w:rsidR="005F68AB" w:rsidRPr="000804EC">
        <w:t>. В целях подготовки предложений  по повышению экономности и результативности использования бюджетных сре</w:t>
      </w:r>
      <w:proofErr w:type="gramStart"/>
      <w:r w:rsidR="005F68AB" w:rsidRPr="000804EC">
        <w:t>дств в х</w:t>
      </w:r>
      <w:proofErr w:type="gramEnd"/>
      <w:r w:rsidR="005F68AB" w:rsidRPr="000804EC">
        <w:t>оде аудиторских проверок изучаются: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соответствие кассовых расходов плану-графику финансово</w:t>
      </w:r>
      <w:r w:rsidR="00DB6B5B">
        <w:t xml:space="preserve">го обеспечения </w:t>
      </w:r>
      <w:r w:rsidRPr="000804EC">
        <w:t>муниципальной программы,</w:t>
      </w:r>
      <w:r w:rsidR="00DB6B5B">
        <w:t xml:space="preserve"> ведомственной целевой программы,</w:t>
      </w:r>
      <w:r w:rsidRPr="000804EC">
        <w:t xml:space="preserve"> непрограммных расходов бюджета;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качество обоснований изменений в сводную бюджетную роспись, бюджетную роспись;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полнота обоснования расходов на достижение заданных результатов, включая объективность и достоверность показателей непосред</w:t>
      </w:r>
      <w:r w:rsidR="0087461E">
        <w:t>ственных и конечных результатов</w:t>
      </w:r>
      <w:r w:rsidRPr="000804EC">
        <w:t>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полнота обоснования причин возникновения неиспользованных бюджетных ассигнований и  лимитов бюджетных обязательств, в случае их наличия;</w:t>
      </w:r>
    </w:p>
    <w:p w:rsidR="000804EC" w:rsidRDefault="005F68AB" w:rsidP="00E66216">
      <w:pPr>
        <w:pStyle w:val="a4"/>
        <w:ind w:firstLine="708"/>
        <w:jc w:val="both"/>
      </w:pPr>
      <w:r w:rsidRPr="000804EC">
        <w:t xml:space="preserve">сопоставление расходов на </w:t>
      </w:r>
      <w:r w:rsidR="004B5398">
        <w:t>выполнение</w:t>
      </w:r>
      <w:r w:rsidR="009C00B0">
        <w:t xml:space="preserve"> вопросов местного значения </w:t>
      </w:r>
      <w:r w:rsidRPr="000804EC">
        <w:t xml:space="preserve"> с качественными и количественными </w:t>
      </w:r>
      <w:r w:rsidR="009C00B0">
        <w:t xml:space="preserve">показателями </w:t>
      </w:r>
      <w:r w:rsidRPr="000804EC">
        <w:t xml:space="preserve"> их </w:t>
      </w:r>
      <w:r w:rsidR="009C00B0">
        <w:t>исполнен</w:t>
      </w:r>
      <w:r w:rsidRPr="000804EC">
        <w:t>ия;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 xml:space="preserve">сопоставление плановых и фактических расходов на </w:t>
      </w:r>
      <w:r w:rsidR="009C00B0">
        <w:t>решение вопросов местного значения</w:t>
      </w:r>
      <w:r w:rsidR="00011F72">
        <w:t>, оказание муниципальных услуг</w:t>
      </w:r>
      <w:r w:rsidRPr="000804EC">
        <w:t>;</w:t>
      </w:r>
    </w:p>
    <w:p w:rsidR="005F68AB" w:rsidRPr="000804EC" w:rsidRDefault="005F68AB" w:rsidP="00E66216">
      <w:pPr>
        <w:pStyle w:val="a4"/>
        <w:ind w:firstLine="708"/>
        <w:jc w:val="both"/>
      </w:pPr>
      <w:r w:rsidRPr="000804EC">
        <w:t>наличие, объем и структура дебиторской задолженности, в том числе просроченной;</w:t>
      </w:r>
    </w:p>
    <w:p w:rsidR="005F68AB" w:rsidRDefault="005F68AB" w:rsidP="00E66216">
      <w:pPr>
        <w:pStyle w:val="a4"/>
        <w:ind w:firstLine="708"/>
        <w:jc w:val="both"/>
      </w:pPr>
      <w:r w:rsidRPr="000804EC">
        <w:t>наличие, объем и структура кредиторской задолжен</w:t>
      </w:r>
      <w:r w:rsidR="00011F72">
        <w:t>ности, в том числе просроченной;</w:t>
      </w:r>
    </w:p>
    <w:p w:rsidR="00011F72" w:rsidRPr="000804EC" w:rsidRDefault="00011F72" w:rsidP="00E66216">
      <w:pPr>
        <w:pStyle w:val="a4"/>
        <w:ind w:firstLine="708"/>
        <w:jc w:val="both"/>
      </w:pPr>
      <w:r>
        <w:t>соответствие мероприятий</w:t>
      </w:r>
      <w:r w:rsidR="00286994">
        <w:t>, предусмотренных</w:t>
      </w:r>
      <w:r w:rsidR="008C2A6D">
        <w:t xml:space="preserve"> муниципальными программами, ведомственными целевыми программами,</w:t>
      </w:r>
      <w:r w:rsidR="004B5398">
        <w:t xml:space="preserve"> выполняемым </w:t>
      </w:r>
      <w:bookmarkStart w:id="0" w:name="_GoBack"/>
      <w:bookmarkEnd w:id="0"/>
      <w:r w:rsidR="008C2A6D">
        <w:t xml:space="preserve"> вопросам местного значения.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</w:t>
      </w:r>
      <w:r w:rsidR="000C616B">
        <w:t>10</w:t>
      </w:r>
      <w:r w:rsidR="005F68AB" w:rsidRPr="000804EC">
        <w:t xml:space="preserve">. В ходе проведения аудиторских проверок могут быть изучены другие вопросы,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средств, определяемые </w:t>
      </w:r>
      <w:r w:rsidR="008C2A6D">
        <w:t>главой местной администрации муниципального образования город Петергоф.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6.1</w:t>
      </w:r>
      <w:r w:rsidR="000C616B">
        <w:t>1</w:t>
      </w:r>
      <w:r w:rsidR="005F68AB" w:rsidRPr="000804EC">
        <w:t>. При проведен</w:t>
      </w:r>
      <w:proofErr w:type="gramStart"/>
      <w:r w:rsidR="005F68AB" w:rsidRPr="000804EC">
        <w:t>ии ау</w:t>
      </w:r>
      <w:proofErr w:type="gramEnd"/>
      <w:r w:rsidR="005F68AB" w:rsidRPr="000804EC">
        <w:t>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5F68AB" w:rsidRPr="000804EC" w:rsidRDefault="00AA28D8" w:rsidP="00E66216">
      <w:pPr>
        <w:pStyle w:val="a4"/>
        <w:ind w:firstLine="708"/>
        <w:jc w:val="both"/>
      </w:pPr>
      <w:r w:rsidRPr="000804EC">
        <w:t>6.1</w:t>
      </w:r>
      <w:r w:rsidR="000C616B">
        <w:t>2</w:t>
      </w:r>
      <w:r w:rsidR="005F68AB" w:rsidRPr="000804EC">
        <w:t>. Результаты аудиторской проверки оформляются актом</w:t>
      </w:r>
      <w:r w:rsidR="0091627E">
        <w:t xml:space="preserve"> аудиторской проверки</w:t>
      </w:r>
      <w:r w:rsidR="005F68AB" w:rsidRPr="000804EC">
        <w:t xml:space="preserve">, который подписывается </w:t>
      </w:r>
      <w:r w:rsidR="0091627E">
        <w:t>главным специалистом</w:t>
      </w:r>
      <w:r w:rsidR="005F68AB" w:rsidRPr="000804EC">
        <w:t xml:space="preserve"> и направляется  </w:t>
      </w:r>
      <w:r w:rsidR="0091627E">
        <w:t>руководителю</w:t>
      </w:r>
      <w:r w:rsidRPr="000804EC">
        <w:t xml:space="preserve"> объекта аудита.</w:t>
      </w:r>
      <w:r w:rsidR="005F68AB" w:rsidRPr="000804EC">
        <w:t xml:space="preserve"> </w:t>
      </w:r>
      <w:r w:rsidR="000C616B">
        <w:t>Руководитель о</w:t>
      </w:r>
      <w:r w:rsidR="005F68AB" w:rsidRPr="000804EC">
        <w:t>бъект</w:t>
      </w:r>
      <w:r w:rsidR="000C616B">
        <w:t>а</w:t>
      </w:r>
      <w:r w:rsidR="005F68AB" w:rsidRPr="000804EC">
        <w:t xml:space="preserve"> аудита</w:t>
      </w:r>
      <w:r w:rsidR="000B4F54" w:rsidRPr="000804EC">
        <w:t xml:space="preserve"> в течение 10 рабочих дн</w:t>
      </w:r>
      <w:r w:rsidR="000C616B">
        <w:t xml:space="preserve">ей со дня поступления акта аудиторской </w:t>
      </w:r>
      <w:r w:rsidR="000C616B">
        <w:lastRenderedPageBreak/>
        <w:t>проверки рассматривает</w:t>
      </w:r>
      <w:r w:rsidR="000B4F54" w:rsidRPr="000804EC">
        <w:t xml:space="preserve"> акт и вправе </w:t>
      </w:r>
      <w:r w:rsidR="005F68AB" w:rsidRPr="000804EC">
        <w:t xml:space="preserve"> представить письменные возражения по акту аудиторской проверки</w:t>
      </w:r>
      <w:r w:rsidR="000C616B">
        <w:t xml:space="preserve"> в течение срока, указанного в настоящем пункте</w:t>
      </w:r>
      <w:r w:rsidR="005F68AB" w:rsidRPr="000804EC">
        <w:t>.</w:t>
      </w:r>
    </w:p>
    <w:p w:rsidR="00707864" w:rsidRPr="000804EC" w:rsidRDefault="005F671B" w:rsidP="00E66216">
      <w:pPr>
        <w:pStyle w:val="a4"/>
        <w:ind w:firstLine="708"/>
        <w:jc w:val="both"/>
        <w:rPr>
          <w:b/>
        </w:rPr>
      </w:pPr>
      <w:r>
        <w:rPr>
          <w:b/>
        </w:rPr>
        <w:t xml:space="preserve">                         </w:t>
      </w:r>
      <w:r w:rsidR="00767F8F" w:rsidRPr="000804EC">
        <w:rPr>
          <w:b/>
        </w:rPr>
        <w:t xml:space="preserve">7. </w:t>
      </w:r>
      <w:r w:rsidR="000B4F54" w:rsidRPr="000804EC">
        <w:rPr>
          <w:b/>
        </w:rPr>
        <w:t>Реализация</w:t>
      </w:r>
      <w:r w:rsidR="00767F8F" w:rsidRPr="000804EC">
        <w:rPr>
          <w:b/>
        </w:rPr>
        <w:t xml:space="preserve"> результатов </w:t>
      </w:r>
      <w:r w:rsidR="000B4F54" w:rsidRPr="000804EC">
        <w:rPr>
          <w:b/>
        </w:rPr>
        <w:t>аудиторских проверок.</w:t>
      </w:r>
    </w:p>
    <w:p w:rsidR="00DD17FB" w:rsidRPr="000804EC" w:rsidRDefault="00DD17FB" w:rsidP="00E66216">
      <w:pPr>
        <w:spacing w:line="240" w:lineRule="atLeast"/>
        <w:ind w:firstLine="708"/>
        <w:jc w:val="both"/>
        <w:rPr>
          <w:color w:val="333333"/>
        </w:rPr>
      </w:pP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7.1.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proofErr w:type="gramStart"/>
      <w:r w:rsidRPr="000804EC">
        <w:rPr>
          <w:color w:val="333333"/>
        </w:rPr>
        <w:t>а) информацию о выявленных в ходе аудиторской проверки недостатках и нарушениях, об условиях и о причинах таких нарушений, а также о значимых остаточных бюджетных рисках - рисках, остающихся после применения контрольных действий в ходе в</w:t>
      </w:r>
      <w:r w:rsidR="000220F8">
        <w:rPr>
          <w:color w:val="333333"/>
        </w:rPr>
        <w:t xml:space="preserve">нутреннего финансового контроля, в целях принятия мер, предупреждающих их </w:t>
      </w:r>
      <w:r w:rsidR="00D623F0">
        <w:rPr>
          <w:color w:val="333333"/>
        </w:rPr>
        <w:t>возникновение;</w:t>
      </w:r>
      <w:proofErr w:type="gramEnd"/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б) выводы о степени надежности внутреннего финансового контроля</w:t>
      </w:r>
      <w:r w:rsidR="00837355">
        <w:rPr>
          <w:color w:val="333333"/>
        </w:rPr>
        <w:t>, достоверности бюджетной отчетности объекта аудита</w:t>
      </w:r>
      <w:r w:rsidRPr="000804EC">
        <w:rPr>
          <w:color w:val="333333"/>
        </w:rPr>
        <w:t>;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в) выводы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</w:t>
      </w:r>
    </w:p>
    <w:p w:rsidR="00E30223" w:rsidRPr="000804EC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г)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о повышении экономности и результативности использования бюджетных средств;</w:t>
      </w:r>
    </w:p>
    <w:p w:rsidR="00DD17FB" w:rsidRDefault="00E30223" w:rsidP="00E66216">
      <w:pPr>
        <w:spacing w:line="240" w:lineRule="atLeast"/>
        <w:ind w:firstLine="708"/>
        <w:jc w:val="both"/>
        <w:rPr>
          <w:color w:val="333333"/>
        </w:rPr>
      </w:pPr>
      <w:r w:rsidRPr="000804EC">
        <w:rPr>
          <w:color w:val="333333"/>
        </w:rPr>
        <w:t>д) информацию о наличии или об отсутствии возражений со стороны объектов аудита.</w:t>
      </w:r>
    </w:p>
    <w:p w:rsidR="00837355" w:rsidRDefault="0083735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7.2. Выводы о степени надежности внутреннего финансового контроля основываются на результатах аудиторской проверки, отражающих:</w:t>
      </w:r>
    </w:p>
    <w:p w:rsidR="00837355" w:rsidRDefault="0083735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</w:t>
      </w:r>
      <w:r w:rsidR="006D1FE0">
        <w:rPr>
          <w:color w:val="333333"/>
        </w:rPr>
        <w:t xml:space="preserve"> операций (действий по формированию документов, необходимых для выполнения внутренних бюджетных процедур), в отношении которых контрольные действия не осуществлялись, с указанием обоснований отсутствия такого контроля;</w:t>
      </w:r>
    </w:p>
    <w:p w:rsidR="006D1FE0" w:rsidRDefault="006D1FE0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контрольных действий, выполненных более чем один раз, и не имеющих результатов контроля</w:t>
      </w:r>
      <w:r w:rsidR="002205BC">
        <w:rPr>
          <w:color w:val="333333"/>
        </w:rPr>
        <w:t>;</w:t>
      </w:r>
    </w:p>
    <w:p w:rsidR="002205BC" w:rsidRDefault="002205BC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- </w:t>
      </w:r>
      <w:r w:rsidRPr="002205BC">
        <w:rPr>
          <w:color w:val="333333"/>
        </w:rPr>
        <w:t xml:space="preserve">наличие (отсутствие) </w:t>
      </w:r>
      <w:r>
        <w:rPr>
          <w:color w:val="333333"/>
        </w:rPr>
        <w:t xml:space="preserve">излишних </w:t>
      </w:r>
      <w:r w:rsidRPr="002205BC">
        <w:rPr>
          <w:color w:val="333333"/>
        </w:rPr>
        <w:t>операций (действий по формированию документов, необходимых для выполнения</w:t>
      </w:r>
      <w:r>
        <w:rPr>
          <w:color w:val="333333"/>
        </w:rPr>
        <w:t xml:space="preserve"> внутренних бюджетных процедур) или излишних применяемых контрольных действий</w:t>
      </w:r>
      <w:r w:rsidRPr="002205BC">
        <w:rPr>
          <w:color w:val="333333"/>
        </w:rPr>
        <w:t>;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 w:rsidRPr="00AF424A">
        <w:rPr>
          <w:color w:val="333333"/>
        </w:rPr>
        <w:t>- наличие (отсутствие) контрольных действий</w:t>
      </w:r>
      <w:r>
        <w:rPr>
          <w:color w:val="333333"/>
        </w:rPr>
        <w:t xml:space="preserve"> внутреннего финансового контроля, которые не в полной мере охватывают деятельность в связи с неполным определением перечня операций или с недостатками в процедуре  оценки бюджетных рисков;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значимых бюджетных рисков, которые не устранены в ходе внутреннего финансового контроля.</w:t>
      </w:r>
    </w:p>
    <w:p w:rsidR="00AF424A" w:rsidRDefault="00AF424A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7.3. Выводы о соответствии  ведения бюджетного учета и составлении бюджетной отчетности</w:t>
      </w:r>
      <w:r w:rsidR="005A16C5">
        <w:rPr>
          <w:color w:val="333333"/>
        </w:rPr>
        <w:t xml:space="preserve"> методологии и стандартам бюджетного учета и бюджетной отчетности, установленным Министерством Финансов РФ, основываются на результатах аудиторской проверки, отражающих: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-наличие (отсутствие) обстоятельств, которые оказывают или могут оказать существенное влияние на достоверность бюджетной отчетности;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полноту и достоверность показателей бюджетной отчетности;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оценку актуальности и обоснованности учетной политики;</w:t>
      </w:r>
    </w:p>
    <w:p w:rsidR="005A16C5" w:rsidRDefault="005A16C5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 наличие (отсутствие) фактов внесения исправлений в бюджетную отчетность за предыдущие периоды по требованиям органов власти, которым объект аудита п</w:t>
      </w:r>
      <w:r w:rsidR="00481131">
        <w:rPr>
          <w:color w:val="333333"/>
        </w:rPr>
        <w:t>р</w:t>
      </w:r>
      <w:r>
        <w:rPr>
          <w:color w:val="333333"/>
        </w:rPr>
        <w:t>едставляет</w:t>
      </w:r>
      <w:r w:rsidR="00481131">
        <w:rPr>
          <w:color w:val="333333"/>
        </w:rPr>
        <w:t xml:space="preserve"> бюджетную отчетность в установленном порядке.</w:t>
      </w:r>
    </w:p>
    <w:p w:rsidR="00083447" w:rsidRDefault="00481131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7.4. Отчет о результатах аудиторской проверки с приложением акта аудиторской проверки направляется главе администрации муниципального образования город Петергоф. По результатам указанного отчета глава администрации</w:t>
      </w:r>
      <w:r w:rsidR="008C2A6D">
        <w:rPr>
          <w:color w:val="333333"/>
        </w:rPr>
        <w:t xml:space="preserve"> муниципального образования город Петергоф</w:t>
      </w:r>
      <w:r>
        <w:rPr>
          <w:color w:val="333333"/>
        </w:rPr>
        <w:t xml:space="preserve"> принимает</w:t>
      </w:r>
      <w:r w:rsidR="0045349D">
        <w:rPr>
          <w:color w:val="333333"/>
        </w:rPr>
        <w:t xml:space="preserve"> одно из следующих </w:t>
      </w:r>
      <w:r>
        <w:rPr>
          <w:color w:val="333333"/>
        </w:rPr>
        <w:t xml:space="preserve"> решени</w:t>
      </w:r>
      <w:r w:rsidR="0045349D">
        <w:rPr>
          <w:color w:val="333333"/>
        </w:rPr>
        <w:t>й: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="00481131">
        <w:rPr>
          <w:color w:val="333333"/>
        </w:rPr>
        <w:t>о</w:t>
      </w:r>
      <w:r>
        <w:rPr>
          <w:color w:val="333333"/>
        </w:rPr>
        <w:t>б</w:t>
      </w:r>
      <w:r w:rsidR="00481131">
        <w:rPr>
          <w:color w:val="333333"/>
        </w:rPr>
        <w:t xml:space="preserve"> устранени</w:t>
      </w:r>
      <w:r>
        <w:rPr>
          <w:color w:val="333333"/>
        </w:rPr>
        <w:t>и</w:t>
      </w:r>
      <w:r w:rsidR="00481131">
        <w:rPr>
          <w:color w:val="333333"/>
        </w:rPr>
        <w:t xml:space="preserve"> выявленных нарушений,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</w:t>
      </w:r>
      <w:r w:rsidR="00481131">
        <w:rPr>
          <w:color w:val="333333"/>
        </w:rPr>
        <w:t xml:space="preserve">о применении мер дисциплинарной ответственности к виновным </w:t>
      </w:r>
      <w:r>
        <w:rPr>
          <w:color w:val="333333"/>
        </w:rPr>
        <w:t>лицам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</w:t>
      </w:r>
      <w:r w:rsidR="00481131">
        <w:rPr>
          <w:color w:val="333333"/>
        </w:rPr>
        <w:t xml:space="preserve"> направлении </w:t>
      </w:r>
      <w:r w:rsidR="00D95BA1">
        <w:rPr>
          <w:color w:val="333333"/>
        </w:rPr>
        <w:t xml:space="preserve">материалов в соответствующие органы в случае </w:t>
      </w:r>
      <w:r>
        <w:rPr>
          <w:color w:val="333333"/>
        </w:rPr>
        <w:t>наличия признаков нарушений, в отношении которых отсутствует возможность их устранения</w:t>
      </w:r>
      <w:r w:rsidR="00D95BA1">
        <w:rPr>
          <w:color w:val="333333"/>
        </w:rPr>
        <w:t>,</w:t>
      </w:r>
    </w:p>
    <w:p w:rsidR="00481131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</w:t>
      </w:r>
      <w:r w:rsidR="00D95BA1">
        <w:rPr>
          <w:color w:val="333333"/>
        </w:rPr>
        <w:t xml:space="preserve"> о недостаточной обоснованности аудиторских выводов</w:t>
      </w:r>
      <w:r>
        <w:rPr>
          <w:color w:val="333333"/>
        </w:rPr>
        <w:t>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 необходимости реализац</w:t>
      </w:r>
      <w:proofErr w:type="gramStart"/>
      <w:r>
        <w:rPr>
          <w:color w:val="333333"/>
        </w:rPr>
        <w:t>ии ау</w:t>
      </w:r>
      <w:proofErr w:type="gramEnd"/>
      <w:r>
        <w:rPr>
          <w:color w:val="333333"/>
        </w:rPr>
        <w:t>диторских выводов,</w:t>
      </w:r>
    </w:p>
    <w:p w:rsidR="00083447" w:rsidRDefault="00083447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-об изменении карт внутреннего финансового</w:t>
      </w:r>
      <w:r w:rsidR="0069457F">
        <w:rPr>
          <w:color w:val="333333"/>
        </w:rPr>
        <w:t xml:space="preserve"> контроля в целях увеличения способности процедур внутреннего финансового контроля снижать бюджетные риски.</w:t>
      </w:r>
    </w:p>
    <w:p w:rsidR="0069457F" w:rsidRDefault="0069457F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</w:t>
      </w:r>
      <w:r w:rsidR="00931D04">
        <w:rPr>
          <w:color w:val="333333"/>
        </w:rPr>
        <w:t>5</w:t>
      </w:r>
      <w:r>
        <w:rPr>
          <w:color w:val="333333"/>
        </w:rPr>
        <w:t xml:space="preserve">. Отчет о результатах аудиторской проверки направляется главным специалистом главе местной администрации муниципального образования  город Петергоф в течение </w:t>
      </w:r>
      <w:r w:rsidR="00931D04">
        <w:rPr>
          <w:color w:val="333333"/>
        </w:rPr>
        <w:t>пяти рабочих дней со дня окончания аудиторской проверки.</w:t>
      </w:r>
    </w:p>
    <w:p w:rsidR="00931D04" w:rsidRDefault="00931D04" w:rsidP="00E66216">
      <w:pPr>
        <w:spacing w:line="240" w:lineRule="atLeast"/>
        <w:ind w:firstLine="708"/>
        <w:jc w:val="both"/>
        <w:rPr>
          <w:color w:val="333333"/>
        </w:rPr>
      </w:pPr>
      <w:r>
        <w:rPr>
          <w:color w:val="333333"/>
        </w:rPr>
        <w:t>7.6.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 либо существенному снижению числа нарушений, а также повышению  эффективности использования бюджетных средств.</w:t>
      </w:r>
    </w:p>
    <w:p w:rsidR="00931D04" w:rsidRPr="000804EC" w:rsidRDefault="00931D04" w:rsidP="00E66216">
      <w:pPr>
        <w:spacing w:line="240" w:lineRule="atLeast"/>
        <w:ind w:firstLine="708"/>
        <w:jc w:val="both"/>
        <w:rPr>
          <w:color w:val="333333"/>
        </w:rPr>
      </w:pPr>
    </w:p>
    <w:sectPr w:rsidR="00931D04" w:rsidRPr="000804EC" w:rsidSect="005A6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D"/>
    <w:rsid w:val="00011F72"/>
    <w:rsid w:val="000220F8"/>
    <w:rsid w:val="00022ECE"/>
    <w:rsid w:val="00057778"/>
    <w:rsid w:val="000804EC"/>
    <w:rsid w:val="00083447"/>
    <w:rsid w:val="000B297F"/>
    <w:rsid w:val="000B4F54"/>
    <w:rsid w:val="000C616B"/>
    <w:rsid w:val="00124236"/>
    <w:rsid w:val="00140418"/>
    <w:rsid w:val="00152589"/>
    <w:rsid w:val="00152B12"/>
    <w:rsid w:val="00166611"/>
    <w:rsid w:val="00170561"/>
    <w:rsid w:val="00177025"/>
    <w:rsid w:val="001C121E"/>
    <w:rsid w:val="001D0B23"/>
    <w:rsid w:val="002205BC"/>
    <w:rsid w:val="00222A4B"/>
    <w:rsid w:val="0022786B"/>
    <w:rsid w:val="00255600"/>
    <w:rsid w:val="00286994"/>
    <w:rsid w:val="002A4A4C"/>
    <w:rsid w:val="002F05F5"/>
    <w:rsid w:val="00311860"/>
    <w:rsid w:val="00335C1A"/>
    <w:rsid w:val="00346808"/>
    <w:rsid w:val="003A3878"/>
    <w:rsid w:val="003C4D1D"/>
    <w:rsid w:val="003D739E"/>
    <w:rsid w:val="003E335C"/>
    <w:rsid w:val="003F0045"/>
    <w:rsid w:val="003F07BC"/>
    <w:rsid w:val="004001FE"/>
    <w:rsid w:val="00410453"/>
    <w:rsid w:val="00414311"/>
    <w:rsid w:val="00432A3B"/>
    <w:rsid w:val="0045349D"/>
    <w:rsid w:val="00455BEE"/>
    <w:rsid w:val="00481131"/>
    <w:rsid w:val="00497412"/>
    <w:rsid w:val="004A7DB6"/>
    <w:rsid w:val="004B5398"/>
    <w:rsid w:val="004D3CD6"/>
    <w:rsid w:val="00514BCC"/>
    <w:rsid w:val="005279C4"/>
    <w:rsid w:val="005856F3"/>
    <w:rsid w:val="005A0ABF"/>
    <w:rsid w:val="005A16C5"/>
    <w:rsid w:val="005A6F6F"/>
    <w:rsid w:val="005F671B"/>
    <w:rsid w:val="005F68AB"/>
    <w:rsid w:val="00616071"/>
    <w:rsid w:val="0065065D"/>
    <w:rsid w:val="0069457F"/>
    <w:rsid w:val="006D1FE0"/>
    <w:rsid w:val="00707864"/>
    <w:rsid w:val="007639D4"/>
    <w:rsid w:val="00767F8F"/>
    <w:rsid w:val="00770A5C"/>
    <w:rsid w:val="007C1FA7"/>
    <w:rsid w:val="007F212D"/>
    <w:rsid w:val="008119C9"/>
    <w:rsid w:val="00837355"/>
    <w:rsid w:val="008442F8"/>
    <w:rsid w:val="0087243B"/>
    <w:rsid w:val="0087461E"/>
    <w:rsid w:val="00884995"/>
    <w:rsid w:val="00885605"/>
    <w:rsid w:val="008A38A7"/>
    <w:rsid w:val="008C2A6D"/>
    <w:rsid w:val="008D44B5"/>
    <w:rsid w:val="008D4CF1"/>
    <w:rsid w:val="009106B7"/>
    <w:rsid w:val="0091627E"/>
    <w:rsid w:val="00931D04"/>
    <w:rsid w:val="00956C31"/>
    <w:rsid w:val="00962DA6"/>
    <w:rsid w:val="009C00B0"/>
    <w:rsid w:val="009E3E37"/>
    <w:rsid w:val="00A020E2"/>
    <w:rsid w:val="00A277D0"/>
    <w:rsid w:val="00A36BC8"/>
    <w:rsid w:val="00A65995"/>
    <w:rsid w:val="00A96FAC"/>
    <w:rsid w:val="00AA28D8"/>
    <w:rsid w:val="00AF424A"/>
    <w:rsid w:val="00B85880"/>
    <w:rsid w:val="00B8796F"/>
    <w:rsid w:val="00BA6716"/>
    <w:rsid w:val="00BB151E"/>
    <w:rsid w:val="00BC4984"/>
    <w:rsid w:val="00BD0B63"/>
    <w:rsid w:val="00BF633E"/>
    <w:rsid w:val="00C415A3"/>
    <w:rsid w:val="00C5256C"/>
    <w:rsid w:val="00C63465"/>
    <w:rsid w:val="00CB5251"/>
    <w:rsid w:val="00CB7DBE"/>
    <w:rsid w:val="00CE1BC9"/>
    <w:rsid w:val="00D03710"/>
    <w:rsid w:val="00D11F97"/>
    <w:rsid w:val="00D30E32"/>
    <w:rsid w:val="00D623F0"/>
    <w:rsid w:val="00D80006"/>
    <w:rsid w:val="00D81956"/>
    <w:rsid w:val="00D87223"/>
    <w:rsid w:val="00D95BA1"/>
    <w:rsid w:val="00DB6B5B"/>
    <w:rsid w:val="00DD17AE"/>
    <w:rsid w:val="00DD17FB"/>
    <w:rsid w:val="00DD5FC8"/>
    <w:rsid w:val="00E039CD"/>
    <w:rsid w:val="00E30223"/>
    <w:rsid w:val="00E544B7"/>
    <w:rsid w:val="00E66216"/>
    <w:rsid w:val="00E7418D"/>
    <w:rsid w:val="00EE7F7A"/>
    <w:rsid w:val="00EF0975"/>
    <w:rsid w:val="00F00FC7"/>
    <w:rsid w:val="00F2010A"/>
    <w:rsid w:val="00F4069E"/>
    <w:rsid w:val="00F67A97"/>
    <w:rsid w:val="00FA01FE"/>
    <w:rsid w:val="00FD218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E37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37"/>
    <w:rPr>
      <w:rFonts w:ascii="Arial" w:eastAsia="Times New Roman" w:hAnsi="Arial" w:cs="Times New Roman"/>
      <w:b/>
      <w:sz w:val="28"/>
      <w:szCs w:val="20"/>
    </w:rPr>
  </w:style>
  <w:style w:type="paragraph" w:styleId="a3">
    <w:name w:val="No Spacing"/>
    <w:qFormat/>
    <w:rsid w:val="009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1C12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6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E37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37"/>
    <w:rPr>
      <w:rFonts w:ascii="Arial" w:eastAsia="Times New Roman" w:hAnsi="Arial" w:cs="Times New Roman"/>
      <w:b/>
      <w:sz w:val="28"/>
      <w:szCs w:val="20"/>
    </w:rPr>
  </w:style>
  <w:style w:type="paragraph" w:styleId="a3">
    <w:name w:val="No Spacing"/>
    <w:qFormat/>
    <w:rsid w:val="009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1C12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A6F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F958-4F00-438E-8BF1-55B2DE6B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10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2018-09-20T11:55:00Z</cp:lastPrinted>
  <dcterms:created xsi:type="dcterms:W3CDTF">2018-04-20T09:07:00Z</dcterms:created>
  <dcterms:modified xsi:type="dcterms:W3CDTF">2018-10-11T12:01:00Z</dcterms:modified>
</cp:coreProperties>
</file>